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D3" w:rsidRDefault="00F83EA5" w:rsidP="001B78A2">
      <w:pPr>
        <w:pStyle w:val="NormalWeb"/>
        <w:spacing w:before="230" w:beforeAutospacing="0" w:after="0" w:afterAutospacing="0"/>
        <w:jc w:val="center"/>
        <w:textAlignment w:val="baseline"/>
        <w:rPr>
          <w:rFonts w:asciiTheme="minorHAnsi" w:eastAsiaTheme="minorEastAsia" w:hAnsi="Arial" w:cstheme="minorBidi"/>
          <w:b/>
          <w:bCs/>
          <w:sz w:val="44"/>
          <w:szCs w:val="44"/>
        </w:rPr>
      </w:pPr>
      <w:r w:rsidRPr="00C12F4C">
        <w:rPr>
          <w:rFonts w:asciiTheme="minorHAnsi" w:eastAsiaTheme="minorEastAsia" w:hAnsi="Arial" w:cstheme="minorBidi"/>
          <w:b/>
          <w:bCs/>
          <w:sz w:val="44"/>
          <w:szCs w:val="44"/>
        </w:rPr>
        <w:t>Engaging Young People in the Great Southern</w:t>
      </w:r>
      <w:r w:rsidR="00C12F4C">
        <w:rPr>
          <w:rFonts w:asciiTheme="minorHAnsi" w:eastAsiaTheme="minorEastAsia" w:hAnsi="Arial" w:cstheme="minorBidi"/>
          <w:b/>
          <w:bCs/>
          <w:sz w:val="44"/>
          <w:szCs w:val="44"/>
        </w:rPr>
        <w:t xml:space="preserve"> </w:t>
      </w:r>
      <w:r w:rsidR="005D64D3">
        <w:rPr>
          <w:rFonts w:asciiTheme="minorHAnsi" w:eastAsiaTheme="minorEastAsia" w:hAnsi="Arial" w:cstheme="minorBidi"/>
          <w:b/>
          <w:bCs/>
          <w:sz w:val="44"/>
          <w:szCs w:val="44"/>
        </w:rPr>
        <w:t>Region of Western Australia</w:t>
      </w:r>
    </w:p>
    <w:p w:rsidR="00F83EA5" w:rsidRDefault="00C12F4C" w:rsidP="00F83EA5">
      <w:pPr>
        <w:pStyle w:val="NormalWeb"/>
        <w:spacing w:before="230" w:beforeAutospacing="0" w:after="0" w:afterAutospacing="0"/>
        <w:jc w:val="center"/>
        <w:textAlignment w:val="baseline"/>
        <w:rPr>
          <w:rFonts w:asciiTheme="minorHAnsi" w:eastAsiaTheme="minorEastAsia" w:hAnsi="Arial" w:cstheme="minorBidi"/>
          <w:b/>
          <w:bCs/>
          <w:sz w:val="44"/>
          <w:szCs w:val="44"/>
        </w:rPr>
      </w:pPr>
      <w:r w:rsidRPr="00C12F4C">
        <w:rPr>
          <w:rFonts w:asciiTheme="minorHAnsi" w:eastAsiaTheme="minorEastAsia" w:hAnsi="Arial" w:cstheme="minorBidi"/>
          <w:bCs/>
          <w:sz w:val="44"/>
          <w:szCs w:val="44"/>
        </w:rPr>
        <w:t>Chantelle Stevenson &amp; Cathy Watson</w:t>
      </w:r>
      <w:r>
        <w:rPr>
          <w:rFonts w:asciiTheme="minorHAnsi" w:eastAsiaTheme="minorEastAsia" w:hAnsi="Arial" w:cstheme="minorBidi"/>
          <w:b/>
          <w:bCs/>
          <w:sz w:val="44"/>
          <w:szCs w:val="44"/>
        </w:rPr>
        <w:t xml:space="preserve"> </w:t>
      </w:r>
    </w:p>
    <w:p w:rsidR="001B78A2" w:rsidRPr="001B78A2" w:rsidRDefault="001B78A2" w:rsidP="00F83EA5">
      <w:pPr>
        <w:pStyle w:val="NormalWeb"/>
        <w:spacing w:before="230" w:beforeAutospacing="0" w:after="0" w:afterAutospacing="0"/>
        <w:jc w:val="center"/>
        <w:textAlignment w:val="baseline"/>
        <w:rPr>
          <w:rFonts w:asciiTheme="minorHAnsi" w:eastAsiaTheme="minorEastAsia" w:hAnsi="Arial" w:cstheme="minorBidi"/>
          <w:bCs/>
          <w:sz w:val="44"/>
          <w:szCs w:val="44"/>
        </w:rPr>
      </w:pPr>
      <w:r w:rsidRPr="001B78A2">
        <w:rPr>
          <w:rFonts w:asciiTheme="minorHAnsi" w:eastAsiaTheme="minorEastAsia" w:hAnsi="Arial" w:cstheme="minorBidi"/>
          <w:bCs/>
          <w:sz w:val="44"/>
          <w:szCs w:val="44"/>
        </w:rPr>
        <w:t>Great Southern Aboriginal Health Service</w:t>
      </w:r>
      <w:r>
        <w:rPr>
          <w:rFonts w:asciiTheme="minorHAnsi" w:eastAsiaTheme="minorEastAsia" w:hAnsi="Arial" w:cstheme="minorBidi"/>
          <w:bCs/>
          <w:sz w:val="44"/>
          <w:szCs w:val="44"/>
        </w:rPr>
        <w:t xml:space="preserve"> (GSAHS)</w:t>
      </w:r>
    </w:p>
    <w:p w:rsidR="00C12F4C" w:rsidRPr="00C12F4C" w:rsidRDefault="00C12F4C" w:rsidP="00C12F4C">
      <w:pPr>
        <w:pStyle w:val="NormalWeb"/>
        <w:spacing w:before="230" w:beforeAutospacing="0" w:after="0" w:afterAutospacing="0"/>
        <w:textAlignment w:val="baseline"/>
        <w:rPr>
          <w:rFonts w:asciiTheme="minorHAnsi" w:eastAsiaTheme="minorEastAsia" w:hAnsi="Arial" w:cstheme="minorBidi"/>
          <w:bCs/>
          <w:sz w:val="44"/>
          <w:szCs w:val="44"/>
        </w:rPr>
      </w:pPr>
      <w:r>
        <w:rPr>
          <w:rFonts w:asciiTheme="minorHAnsi" w:eastAsiaTheme="minorEastAsia" w:hAnsi="Arial" w:cstheme="minorBidi"/>
          <w:bCs/>
          <w:sz w:val="44"/>
          <w:szCs w:val="44"/>
        </w:rPr>
        <w:t>Two Projects</w:t>
      </w:r>
      <w:r w:rsidR="001B78A2">
        <w:rPr>
          <w:rFonts w:asciiTheme="minorHAnsi" w:eastAsiaTheme="minorEastAsia" w:hAnsi="Arial" w:cstheme="minorBidi"/>
          <w:bCs/>
          <w:sz w:val="44"/>
          <w:szCs w:val="44"/>
        </w:rPr>
        <w:t xml:space="preserve"> were developed and delivered</w:t>
      </w:r>
    </w:p>
    <w:p w:rsidR="00C12F4C" w:rsidRPr="00C12F4C" w:rsidRDefault="00C12F4C" w:rsidP="00C12F4C">
      <w:pPr>
        <w:pStyle w:val="NormalWeb"/>
        <w:numPr>
          <w:ilvl w:val="0"/>
          <w:numId w:val="17"/>
        </w:numPr>
        <w:spacing w:before="230" w:beforeAutospacing="0" w:after="0" w:afterAutospacing="0"/>
        <w:textAlignment w:val="baseline"/>
        <w:rPr>
          <w:rFonts w:asciiTheme="minorHAnsi" w:eastAsiaTheme="minorEastAsia" w:hAnsi="Arial" w:cstheme="minorBidi"/>
          <w:bCs/>
          <w:sz w:val="44"/>
          <w:szCs w:val="44"/>
        </w:rPr>
      </w:pPr>
      <w:r w:rsidRPr="00C12F4C">
        <w:rPr>
          <w:rFonts w:asciiTheme="minorHAnsi" w:eastAsiaTheme="minorEastAsia" w:hAnsi="Arial" w:cstheme="minorBidi"/>
          <w:bCs/>
          <w:sz w:val="44"/>
          <w:szCs w:val="44"/>
        </w:rPr>
        <w:t>Dance 4 your life</w:t>
      </w:r>
    </w:p>
    <w:p w:rsidR="00C12F4C" w:rsidRPr="00C12F4C" w:rsidRDefault="00C12F4C" w:rsidP="00C12F4C">
      <w:pPr>
        <w:pStyle w:val="NormalWeb"/>
        <w:numPr>
          <w:ilvl w:val="0"/>
          <w:numId w:val="17"/>
        </w:numPr>
        <w:spacing w:before="230" w:beforeAutospacing="0" w:after="0" w:afterAutospacing="0"/>
        <w:textAlignment w:val="baseline"/>
        <w:rPr>
          <w:rFonts w:asciiTheme="minorHAnsi" w:eastAsiaTheme="minorEastAsia" w:hAnsi="Arial" w:cstheme="minorBidi"/>
          <w:bCs/>
          <w:sz w:val="44"/>
          <w:szCs w:val="44"/>
        </w:rPr>
      </w:pPr>
      <w:r w:rsidRPr="00C12F4C">
        <w:rPr>
          <w:rFonts w:asciiTheme="minorHAnsi" w:eastAsiaTheme="minorEastAsia" w:hAnsi="Arial" w:cstheme="minorBidi"/>
          <w:bCs/>
          <w:sz w:val="44"/>
          <w:szCs w:val="44"/>
        </w:rPr>
        <w:t>Sexual Health Screening Incentive Program</w:t>
      </w:r>
    </w:p>
    <w:p w:rsidR="00F83EA5" w:rsidRDefault="00F83EA5" w:rsidP="001B78A2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hiller" w:eastAsia="ヒラギノ角ゴ Pro W3" w:hAnsi="Chiller" w:cstheme="minorBidi"/>
          <w:b/>
          <w:bCs/>
          <w:color w:val="FFCC00"/>
          <w:sz w:val="96"/>
          <w:szCs w:val="96"/>
          <w14:shadow w14:blurRad="0" w14:dist="35941" w14:dir="2700000" w14:sx="100000" w14:sy="50000" w14:kx="0" w14:ky="0" w14:algn="b">
            <w14:srgbClr w14:val="875B0D">
              <w14:alpha w14:val="30000"/>
            </w14:srgbClr>
          </w14:shadow>
          <w14:textOutline w14:w="222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C00"/>
                </w14:gs>
                <w14:gs w14:pos="100000">
                  <w14:srgbClr w14:val="D20000"/>
                </w14:gs>
              </w14:gsLst>
              <w14:lin w14:ang="5400000" w14:scaled="1"/>
            </w14:gradFill>
          </w14:textFill>
        </w:rPr>
      </w:pPr>
      <w:r w:rsidRPr="00F83EA5">
        <w:rPr>
          <w:rFonts w:ascii="Chiller" w:eastAsia="ヒラギノ角ゴ Pro W3" w:hAnsi="Chiller" w:cstheme="minorBidi"/>
          <w:b/>
          <w:bCs/>
          <w:color w:val="FFCC00"/>
          <w:sz w:val="96"/>
          <w:szCs w:val="96"/>
          <w14:shadow w14:blurRad="0" w14:dist="35941" w14:dir="2700000" w14:sx="100000" w14:sy="50000" w14:kx="0" w14:ky="0" w14:algn="b">
            <w14:srgbClr w14:val="875B0D">
              <w14:alpha w14:val="30000"/>
            </w14:srgbClr>
          </w14:shadow>
          <w14:textOutline w14:w="222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C00"/>
                </w14:gs>
                <w14:gs w14:pos="100000">
                  <w14:srgbClr w14:val="D20000"/>
                </w14:gs>
              </w14:gsLst>
              <w14:lin w14:ang="5400000" w14:scaled="1"/>
            </w14:gradFill>
          </w14:textFill>
        </w:rPr>
        <w:t>DANCE 4 YOUR LIFE</w:t>
      </w:r>
    </w:p>
    <w:p w:rsidR="00C12F4C" w:rsidRDefault="00C12F4C" w:rsidP="00F83EA5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1B78A2" w:rsidRPr="00C12F4C" w:rsidRDefault="00C12F4C" w:rsidP="001B78A2">
      <w:pPr>
        <w:pStyle w:val="NormalWeb"/>
        <w:kinsoku w:val="0"/>
        <w:overflowPunct w:val="0"/>
        <w:spacing w:before="576" w:beforeAutospacing="0" w:after="0" w:afterAutospacing="0"/>
        <w:jc w:val="center"/>
        <w:textAlignment w:val="baseline"/>
        <w:rPr>
          <w:sz w:val="44"/>
          <w:szCs w:val="44"/>
        </w:rPr>
      </w:pPr>
      <w:r w:rsidRPr="00C12F4C">
        <w:rPr>
          <w:rFonts w:asciiTheme="minorHAnsi" w:eastAsiaTheme="minorEastAsia" w:hAnsi="Arial" w:cstheme="minorBidi"/>
          <w:color w:val="000000" w:themeColor="text1"/>
          <w:sz w:val="44"/>
          <w:szCs w:val="44"/>
        </w:rPr>
        <w:t xml:space="preserve">GSAHS contracted </w:t>
      </w:r>
      <w:r w:rsidR="001B78A2" w:rsidRPr="00C12F4C">
        <w:rPr>
          <w:rFonts w:ascii="Arial" w:eastAsia="ヒラギノ角ゴ Pro W3" w:hAnsi="Arial" w:cstheme="minorBidi"/>
          <w:color w:val="000000" w:themeColor="text1"/>
          <w:kern w:val="24"/>
          <w:sz w:val="44"/>
          <w:szCs w:val="44"/>
        </w:rPr>
        <w:t>Indigenous Hip Hop Project</w:t>
      </w:r>
    </w:p>
    <w:p w:rsidR="00C12F4C" w:rsidRPr="00C12F4C" w:rsidRDefault="001B78A2" w:rsidP="00C12F4C">
      <w:pPr>
        <w:pStyle w:val="ListParagraph"/>
        <w:textAlignment w:val="baseline"/>
        <w:rPr>
          <w:color w:val="00929F"/>
          <w:sz w:val="44"/>
          <w:szCs w:val="44"/>
        </w:rPr>
      </w:pPr>
      <w:r>
        <w:rPr>
          <w:rFonts w:asciiTheme="minorHAnsi" w:eastAsiaTheme="minorEastAsia" w:hAnsi="Arial" w:cstheme="minorBidi"/>
          <w:color w:val="000000" w:themeColor="text1"/>
          <w:sz w:val="44"/>
          <w:szCs w:val="44"/>
        </w:rPr>
        <w:t>(</w:t>
      </w:r>
      <w:r w:rsidR="00C12F4C" w:rsidRPr="00C12F4C">
        <w:rPr>
          <w:rFonts w:asciiTheme="minorHAnsi" w:eastAsiaTheme="minorEastAsia" w:hAnsi="Arial" w:cstheme="minorBidi"/>
          <w:color w:val="000000" w:themeColor="text1"/>
          <w:sz w:val="44"/>
          <w:szCs w:val="44"/>
        </w:rPr>
        <w:t>IHHP</w:t>
      </w:r>
      <w:r>
        <w:rPr>
          <w:rFonts w:asciiTheme="minorHAnsi" w:eastAsiaTheme="minorEastAsia" w:hAnsi="Arial" w:cstheme="minorBidi"/>
          <w:color w:val="000000" w:themeColor="text1"/>
          <w:sz w:val="44"/>
          <w:szCs w:val="44"/>
        </w:rPr>
        <w:t xml:space="preserve">) </w:t>
      </w:r>
      <w:r w:rsidR="00C12F4C" w:rsidRPr="00C12F4C">
        <w:rPr>
          <w:rFonts w:asciiTheme="minorHAnsi" w:eastAsiaTheme="minorEastAsia" w:hAnsi="Arial" w:cstheme="minorBidi"/>
          <w:color w:val="000000" w:themeColor="text1"/>
          <w:sz w:val="44"/>
          <w:szCs w:val="44"/>
        </w:rPr>
        <w:t xml:space="preserve"> to deliver Hip Hop workshops to young people in the Great Southern.</w:t>
      </w:r>
    </w:p>
    <w:p w:rsidR="00F83EA5" w:rsidRPr="00F83EA5" w:rsidRDefault="00F83EA5" w:rsidP="00F83EA5">
      <w:pPr>
        <w:pStyle w:val="NormalWeb"/>
        <w:spacing w:before="23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71F6FD91" wp14:editId="32B97C1C">
            <wp:extent cx="5731510" cy="2376495"/>
            <wp:effectExtent l="0" t="0" r="2540" b="5080"/>
            <wp:docPr id="4101" name="Picture 12" descr="IHHP logo_flat_BlackBG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2" descr="IHHP logo_flat_BlackBG_300dp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D64D3" w:rsidRDefault="005D64D3">
      <w:pPr>
        <w:rPr>
          <w:rFonts w:ascii="Arial" w:hAnsi="Arial" w:cs="Arial"/>
          <w:sz w:val="44"/>
          <w:szCs w:val="44"/>
        </w:rPr>
      </w:pPr>
    </w:p>
    <w:p w:rsidR="00F83EA5" w:rsidRPr="005D64D3" w:rsidRDefault="00F83EA5">
      <w:pPr>
        <w:rPr>
          <w:rFonts w:ascii="Arial" w:hAnsi="Arial" w:cs="Arial"/>
          <w:b/>
          <w:sz w:val="44"/>
          <w:szCs w:val="44"/>
        </w:rPr>
      </w:pPr>
      <w:r w:rsidRPr="005D64D3">
        <w:rPr>
          <w:rFonts w:ascii="Arial" w:hAnsi="Arial" w:cs="Arial"/>
          <w:b/>
          <w:sz w:val="44"/>
          <w:szCs w:val="44"/>
        </w:rPr>
        <w:lastRenderedPageBreak/>
        <w:t>Background</w:t>
      </w:r>
    </w:p>
    <w:p w:rsidR="00F83EA5" w:rsidRPr="005D64D3" w:rsidRDefault="00F83EA5" w:rsidP="00F83EA5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929F"/>
          <w:sz w:val="40"/>
          <w:szCs w:val="40"/>
        </w:rPr>
      </w:pPr>
      <w:r w:rsidRPr="005D64D3">
        <w:rPr>
          <w:rFonts w:ascii="Arial" w:eastAsiaTheme="minorEastAsia" w:hAnsi="Arial" w:cs="Arial"/>
          <w:color w:val="000000" w:themeColor="text1"/>
          <w:sz w:val="40"/>
          <w:szCs w:val="40"/>
        </w:rPr>
        <w:t>School-based project targeting young Aboriginal students and ‘at-risk’ young people aged 10-18 years.</w:t>
      </w:r>
    </w:p>
    <w:p w:rsidR="00F83EA5" w:rsidRPr="005D64D3" w:rsidRDefault="00F83EA5" w:rsidP="00F83EA5">
      <w:pPr>
        <w:pStyle w:val="ListParagraph"/>
        <w:numPr>
          <w:ilvl w:val="0"/>
          <w:numId w:val="1"/>
        </w:numPr>
        <w:textAlignment w:val="baseline"/>
        <w:rPr>
          <w:rFonts w:ascii="Arial" w:hAnsi="Arial" w:cs="Arial"/>
          <w:color w:val="00929F"/>
          <w:sz w:val="40"/>
          <w:szCs w:val="40"/>
        </w:rPr>
      </w:pPr>
      <w:r w:rsidRPr="005D64D3">
        <w:rPr>
          <w:rFonts w:ascii="Arial" w:eastAsiaTheme="minorEastAsia" w:hAnsi="Arial" w:cs="Arial"/>
          <w:color w:val="000000" w:themeColor="text1"/>
          <w:sz w:val="40"/>
          <w:szCs w:val="40"/>
        </w:rPr>
        <w:t>Worked with local schools and youth services.</w:t>
      </w:r>
    </w:p>
    <w:p w:rsidR="005D64D3" w:rsidRDefault="005D64D3" w:rsidP="005D64D3">
      <w:pPr>
        <w:pStyle w:val="ListParagraph"/>
        <w:textAlignment w:val="baseline"/>
        <w:rPr>
          <w:rFonts w:ascii="Arial" w:hAnsi="Arial" w:cs="Arial"/>
          <w:color w:val="00929F"/>
          <w:sz w:val="40"/>
          <w:szCs w:val="40"/>
        </w:rPr>
      </w:pPr>
    </w:p>
    <w:p w:rsidR="005D64D3" w:rsidRPr="005D64D3" w:rsidRDefault="005D64D3" w:rsidP="005D64D3">
      <w:pPr>
        <w:pStyle w:val="ListParagraph"/>
        <w:textAlignment w:val="baseline"/>
        <w:rPr>
          <w:rFonts w:ascii="Arial" w:hAnsi="Arial" w:cs="Arial"/>
          <w:color w:val="00929F"/>
          <w:sz w:val="40"/>
          <w:szCs w:val="40"/>
        </w:rPr>
      </w:pPr>
    </w:p>
    <w:p w:rsidR="00F83EA5" w:rsidRPr="005D64D3" w:rsidRDefault="00F83EA5">
      <w:pPr>
        <w:rPr>
          <w:rFonts w:ascii="Arial" w:hAnsi="Arial" w:cs="Arial"/>
          <w:b/>
          <w:sz w:val="40"/>
          <w:szCs w:val="40"/>
        </w:rPr>
      </w:pPr>
      <w:r w:rsidRPr="005D64D3">
        <w:rPr>
          <w:rFonts w:ascii="Arial" w:hAnsi="Arial" w:cs="Arial"/>
          <w:b/>
          <w:sz w:val="40"/>
          <w:szCs w:val="40"/>
        </w:rPr>
        <w:t>Project aims and objectives</w:t>
      </w:r>
    </w:p>
    <w:p w:rsidR="00F83EA5" w:rsidRPr="005D64D3" w:rsidRDefault="00F83EA5" w:rsidP="00F83EA5">
      <w:pPr>
        <w:pStyle w:val="ListParagraph"/>
        <w:numPr>
          <w:ilvl w:val="0"/>
          <w:numId w:val="2"/>
        </w:numPr>
        <w:textAlignment w:val="baseline"/>
        <w:rPr>
          <w:rFonts w:ascii="Arial" w:hAnsi="Arial" w:cs="Arial"/>
          <w:color w:val="00929F"/>
          <w:sz w:val="40"/>
          <w:szCs w:val="40"/>
        </w:rPr>
      </w:pPr>
      <w:r w:rsidRPr="005D64D3">
        <w:rPr>
          <w:rFonts w:ascii="Arial" w:eastAsiaTheme="minorEastAsia" w:hAnsi="Arial" w:cs="Arial"/>
          <w:color w:val="000000" w:themeColor="text1"/>
          <w:sz w:val="40"/>
          <w:szCs w:val="40"/>
        </w:rPr>
        <w:t>Educate the target group to make informed decisions about sexual health</w:t>
      </w:r>
    </w:p>
    <w:p w:rsidR="00F83EA5" w:rsidRPr="005D64D3" w:rsidRDefault="00F83EA5" w:rsidP="00F83EA5">
      <w:pPr>
        <w:pStyle w:val="ListParagraph"/>
        <w:numPr>
          <w:ilvl w:val="0"/>
          <w:numId w:val="2"/>
        </w:numPr>
        <w:textAlignment w:val="baseline"/>
        <w:rPr>
          <w:rFonts w:ascii="Arial" w:hAnsi="Arial" w:cs="Arial"/>
          <w:color w:val="00929F"/>
          <w:sz w:val="40"/>
          <w:szCs w:val="40"/>
        </w:rPr>
      </w:pPr>
      <w:r w:rsidRPr="005D64D3">
        <w:rPr>
          <w:rFonts w:ascii="Arial" w:eastAsiaTheme="minorEastAsia" w:hAnsi="Arial" w:cs="Arial"/>
          <w:color w:val="000000" w:themeColor="text1"/>
          <w:sz w:val="40"/>
          <w:szCs w:val="40"/>
        </w:rPr>
        <w:t>Increase awareness of sexual health and youth services among the target group.</w:t>
      </w:r>
    </w:p>
    <w:p w:rsidR="00F83EA5" w:rsidRPr="005D64D3" w:rsidRDefault="00F83EA5" w:rsidP="00F83EA5">
      <w:pPr>
        <w:pStyle w:val="ListParagraph"/>
        <w:numPr>
          <w:ilvl w:val="0"/>
          <w:numId w:val="2"/>
        </w:numPr>
        <w:textAlignment w:val="baseline"/>
        <w:rPr>
          <w:color w:val="00929F"/>
          <w:sz w:val="40"/>
          <w:szCs w:val="40"/>
        </w:rPr>
      </w:pPr>
      <w:r w:rsidRPr="005D64D3">
        <w:rPr>
          <w:rFonts w:ascii="Arial" w:eastAsiaTheme="minorEastAsia" w:hAnsi="Arial" w:cs="Arial"/>
          <w:color w:val="000000" w:themeColor="text1"/>
          <w:sz w:val="40"/>
          <w:szCs w:val="40"/>
        </w:rPr>
        <w:t>Increased awareness among the target group about the importance of positive relationships</w:t>
      </w:r>
      <w:r w:rsidRPr="005D64D3">
        <w:rPr>
          <w:rFonts w:asciiTheme="minorHAnsi" w:eastAsiaTheme="minorEastAsia" w:hAnsi="Arial" w:cstheme="minorBidi"/>
          <w:color w:val="000000" w:themeColor="text1"/>
          <w:sz w:val="40"/>
          <w:szCs w:val="40"/>
        </w:rPr>
        <w:t>.</w:t>
      </w:r>
    </w:p>
    <w:p w:rsidR="00F83EA5" w:rsidRPr="005D64D3" w:rsidRDefault="00F83EA5">
      <w:pPr>
        <w:rPr>
          <w:sz w:val="40"/>
          <w:szCs w:val="40"/>
        </w:rPr>
      </w:pPr>
    </w:p>
    <w:p w:rsidR="00F83EA5" w:rsidRPr="005D64D3" w:rsidRDefault="00F83EA5">
      <w:pPr>
        <w:rPr>
          <w:rFonts w:eastAsiaTheme="majorEastAsia" w:cstheme="minorHAnsi"/>
          <w:b/>
          <w:color w:val="000000" w:themeColor="text1"/>
          <w:sz w:val="40"/>
          <w:szCs w:val="40"/>
        </w:rPr>
      </w:pPr>
      <w:r w:rsidRPr="005D64D3">
        <w:rPr>
          <w:rFonts w:eastAsiaTheme="majorEastAsia" w:cstheme="minorHAnsi"/>
          <w:b/>
          <w:color w:val="000000" w:themeColor="text1"/>
          <w:sz w:val="40"/>
          <w:szCs w:val="40"/>
        </w:rPr>
        <w:t>Indigenous Hip Hop Projects</w:t>
      </w:r>
    </w:p>
    <w:p w:rsidR="00F83EA5" w:rsidRPr="005D64D3" w:rsidRDefault="00F83EA5" w:rsidP="00F83EA5">
      <w:pPr>
        <w:pStyle w:val="ListParagraph"/>
        <w:numPr>
          <w:ilvl w:val="0"/>
          <w:numId w:val="3"/>
        </w:numPr>
        <w:textAlignment w:val="baseline"/>
        <w:rPr>
          <w:rFonts w:asciiTheme="minorHAnsi" w:hAnsiTheme="minorHAnsi" w:cstheme="minorHAnsi"/>
          <w:color w:val="00929F"/>
          <w:sz w:val="40"/>
          <w:szCs w:val="40"/>
        </w:rPr>
      </w:pPr>
      <w:r w:rsidRPr="005D64D3">
        <w:rPr>
          <w:rFonts w:asciiTheme="minorHAnsi" w:eastAsiaTheme="minorEastAsia" w:hAnsiTheme="minorHAnsi" w:cstheme="minorHAnsi"/>
          <w:color w:val="000000" w:themeColor="text1"/>
          <w:sz w:val="40"/>
          <w:szCs w:val="40"/>
          <w:lang w:val="en-US"/>
        </w:rPr>
        <w:t xml:space="preserve">IHHP is a national multi-cultural arts company that works predominantly with Indigenous communities across Australia. </w:t>
      </w:r>
    </w:p>
    <w:p w:rsidR="00F83EA5" w:rsidRPr="005D64D3" w:rsidRDefault="00F83EA5" w:rsidP="00F83EA5">
      <w:pPr>
        <w:pStyle w:val="ListParagraph"/>
        <w:numPr>
          <w:ilvl w:val="0"/>
          <w:numId w:val="3"/>
        </w:numPr>
        <w:textAlignment w:val="baseline"/>
        <w:rPr>
          <w:rFonts w:asciiTheme="minorHAnsi" w:hAnsiTheme="minorHAnsi" w:cstheme="minorHAnsi"/>
          <w:color w:val="00929F"/>
          <w:sz w:val="40"/>
          <w:szCs w:val="40"/>
        </w:rPr>
      </w:pPr>
      <w:r w:rsidRPr="005D64D3">
        <w:rPr>
          <w:rFonts w:asciiTheme="minorHAnsi" w:eastAsiaTheme="minorEastAsia" w:hAnsiTheme="minorHAnsi" w:cstheme="minorHAnsi"/>
          <w:color w:val="000000" w:themeColor="text1"/>
          <w:sz w:val="40"/>
          <w:szCs w:val="40"/>
          <w:lang w:val="en-US"/>
        </w:rPr>
        <w:t>Works on the principal of using an ‘arts for change’ approach, focusing on young people’s strengths and developing their skills and attitudes.</w:t>
      </w:r>
    </w:p>
    <w:p w:rsidR="00F83EA5" w:rsidRPr="005D64D3" w:rsidRDefault="00F83EA5" w:rsidP="00F83EA5">
      <w:pPr>
        <w:pStyle w:val="ListParagraph"/>
        <w:numPr>
          <w:ilvl w:val="0"/>
          <w:numId w:val="3"/>
        </w:numPr>
        <w:textAlignment w:val="baseline"/>
        <w:rPr>
          <w:rFonts w:asciiTheme="minorHAnsi" w:hAnsiTheme="minorHAnsi" w:cstheme="minorHAnsi"/>
          <w:color w:val="00929F"/>
          <w:sz w:val="40"/>
          <w:szCs w:val="40"/>
        </w:rPr>
      </w:pPr>
      <w:r w:rsidRPr="005D64D3">
        <w:rPr>
          <w:rFonts w:asciiTheme="minorHAnsi" w:eastAsiaTheme="minorEastAsia" w:hAnsiTheme="minorHAnsi" w:cstheme="minorHAnsi"/>
          <w:color w:val="000000" w:themeColor="text1"/>
          <w:sz w:val="40"/>
          <w:szCs w:val="40"/>
        </w:rPr>
        <w:t>Sponsored by Youth Beyondblue</w:t>
      </w:r>
    </w:p>
    <w:p w:rsidR="00F83EA5" w:rsidRDefault="00F83EA5">
      <w:pPr>
        <w:rPr>
          <w:rFonts w:cstheme="minorHAnsi"/>
          <w:sz w:val="40"/>
          <w:szCs w:val="40"/>
        </w:rPr>
      </w:pPr>
    </w:p>
    <w:p w:rsidR="005D64D3" w:rsidRDefault="005D64D3">
      <w:pPr>
        <w:rPr>
          <w:rFonts w:cstheme="minorHAnsi"/>
          <w:sz w:val="40"/>
          <w:szCs w:val="40"/>
        </w:rPr>
      </w:pPr>
    </w:p>
    <w:p w:rsidR="005D64D3" w:rsidRPr="005D64D3" w:rsidRDefault="005D64D3">
      <w:pPr>
        <w:rPr>
          <w:rFonts w:cstheme="minorHAnsi"/>
          <w:sz w:val="40"/>
          <w:szCs w:val="40"/>
        </w:rPr>
      </w:pPr>
    </w:p>
    <w:p w:rsidR="00F83EA5" w:rsidRPr="005D64D3" w:rsidRDefault="00F83EA5">
      <w:pPr>
        <w:rPr>
          <w:rFonts w:cstheme="minorHAnsi"/>
          <w:b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>What did the project involve?</w:t>
      </w:r>
    </w:p>
    <w:p w:rsidR="00F83EA5" w:rsidRPr="00C12F4C" w:rsidRDefault="00F83EA5" w:rsidP="00F83EA5">
      <w:pPr>
        <w:pStyle w:val="ListParagraph"/>
        <w:numPr>
          <w:ilvl w:val="0"/>
          <w:numId w:val="4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Hip Hop Workshops (45-60 minutes)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Connect, show, explain, do, reflect, celebrate.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Confidence circle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Battles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Discussion</w:t>
      </w:r>
    </w:p>
    <w:p w:rsidR="00F83EA5" w:rsidRPr="00C12F4C" w:rsidRDefault="00F83EA5" w:rsidP="00F83EA5">
      <w:pPr>
        <w:pStyle w:val="ListParagraph"/>
        <w:numPr>
          <w:ilvl w:val="0"/>
          <w:numId w:val="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All students received a back pack containing water bottle, hacky sack, pen and information about local services.</w:t>
      </w:r>
    </w:p>
    <w:p w:rsidR="00F83EA5" w:rsidRPr="00C12F4C" w:rsidRDefault="00F83EA5" w:rsidP="00F83EA5">
      <w:pPr>
        <w:pStyle w:val="ListParagraph"/>
        <w:numPr>
          <w:ilvl w:val="0"/>
          <w:numId w:val="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Deadly </w:t>
      </w: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Stylz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Concert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Artists delivered a performance.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Students formed groups so they could battle.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Showcased what they learnt at workshops.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Students who demonstrated confidence and teamwork given prizes.</w:t>
      </w:r>
    </w:p>
    <w:p w:rsidR="00F83EA5" w:rsidRPr="00C12F4C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 xml:space="preserve">- Ended in </w:t>
      </w: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a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open disco</w:t>
      </w:r>
    </w:p>
    <w:p w:rsidR="00F83EA5" w:rsidRDefault="00F83EA5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ab/>
        <w:t>- Signed banner</w:t>
      </w:r>
    </w:p>
    <w:p w:rsidR="00C12F4C" w:rsidRDefault="00C12F4C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</w:p>
    <w:p w:rsidR="00C12F4C" w:rsidRDefault="00C12F4C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</w:p>
    <w:p w:rsidR="00C12F4C" w:rsidRPr="00C12F4C" w:rsidRDefault="00C12F4C" w:rsidP="00F83EA5">
      <w:pPr>
        <w:pStyle w:val="NormalWeb"/>
        <w:spacing w:before="134" w:beforeAutospacing="0" w:after="0" w:afterAutospacing="0"/>
        <w:ind w:left="547" w:hanging="547"/>
        <w:textAlignment w:val="baseline"/>
        <w:rPr>
          <w:rFonts w:asciiTheme="minorHAnsi" w:hAnsiTheme="minorHAnsi" w:cstheme="minorHAnsi"/>
          <w:sz w:val="44"/>
          <w:szCs w:val="44"/>
        </w:rPr>
      </w:pPr>
    </w:p>
    <w:p w:rsidR="00F83EA5" w:rsidRPr="005D64D3" w:rsidRDefault="00F83EA5" w:rsidP="00F83EA5">
      <w:pPr>
        <w:textAlignment w:val="baseline"/>
        <w:rPr>
          <w:rFonts w:cstheme="minorHAnsi"/>
          <w:b/>
          <w:color w:val="00929F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lastRenderedPageBreak/>
        <w:t>How was the project delivered?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25-29</w:t>
      </w: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position w:val="17"/>
          <w:sz w:val="44"/>
          <w:szCs w:val="44"/>
          <w:vertAlign w:val="superscript"/>
        </w:rPr>
        <w:t>th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June 2012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40 workshops delivered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10 schools participated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2 workshops at </w:t>
      </w:r>
      <w:r w:rsid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central 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PCYC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634 students in total attended workshops &amp; concert.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116/634 students Aboriginal (18%)</w:t>
      </w:r>
    </w:p>
    <w:p w:rsidR="00F83EA5" w:rsidRPr="00C12F4C" w:rsidRDefault="00F83EA5" w:rsidP="00F83EA5">
      <w:pPr>
        <w:pStyle w:val="ListParagraph"/>
        <w:numPr>
          <w:ilvl w:val="0"/>
          <w:numId w:val="7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Approx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80 students at concert – 50 Aboriginal (63%)</w:t>
      </w:r>
    </w:p>
    <w:p w:rsidR="00F83EA5" w:rsidRPr="005D64D3" w:rsidRDefault="00F83EA5" w:rsidP="00F83EA5">
      <w:pPr>
        <w:textAlignment w:val="baseline"/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>Evaluation</w:t>
      </w: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ab/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Difficult to do evaluation due to time constraints.</w:t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5% of students completed survey.</w:t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97% indicated that they enjoyed the workshop</w:t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97% indicated that they were more aware of what makes a relationship positive.</w:t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94% indicated that they were more aware that their choices today can affect their future.</w:t>
      </w:r>
    </w:p>
    <w:p w:rsidR="00F83EA5" w:rsidRPr="00C12F4C" w:rsidRDefault="00F83EA5" w:rsidP="00F83EA5">
      <w:pPr>
        <w:pStyle w:val="ListParagraph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97% indicated that they know where to access help for relationships and sexual health.</w:t>
      </w:r>
    </w:p>
    <w:p w:rsidR="00C12F4C" w:rsidRDefault="00C12F4C" w:rsidP="00F83EA5">
      <w:pPr>
        <w:textAlignment w:val="baseline"/>
        <w:rPr>
          <w:rFonts w:eastAsiaTheme="majorEastAsia" w:cstheme="minorHAnsi"/>
          <w:color w:val="000000" w:themeColor="text1"/>
          <w:sz w:val="44"/>
          <w:szCs w:val="44"/>
        </w:rPr>
      </w:pPr>
    </w:p>
    <w:p w:rsidR="00C12F4C" w:rsidRDefault="00C12F4C" w:rsidP="00F83EA5">
      <w:pPr>
        <w:textAlignment w:val="baseline"/>
        <w:rPr>
          <w:rFonts w:eastAsiaTheme="majorEastAsia" w:cstheme="minorHAnsi"/>
          <w:color w:val="000000" w:themeColor="text1"/>
          <w:sz w:val="44"/>
          <w:szCs w:val="44"/>
        </w:rPr>
      </w:pPr>
    </w:p>
    <w:p w:rsidR="00F83EA5" w:rsidRPr="005D64D3" w:rsidRDefault="00F83EA5" w:rsidP="00F83EA5">
      <w:pPr>
        <w:textAlignment w:val="baseline"/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lastRenderedPageBreak/>
        <w:t>What worked?</w:t>
      </w:r>
    </w:p>
    <w:p w:rsidR="00F83EA5" w:rsidRPr="00C12F4C" w:rsidRDefault="00F83EA5" w:rsidP="00F83EA5">
      <w:pPr>
        <w:pStyle w:val="ListParagraph"/>
        <w:numPr>
          <w:ilvl w:val="0"/>
          <w:numId w:val="9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Dance/Hip Hop proved to be an excellent medium for engaging youth.</w:t>
      </w:r>
    </w:p>
    <w:p w:rsidR="00F83EA5" w:rsidRPr="00C12F4C" w:rsidRDefault="00F83EA5" w:rsidP="00F83EA5">
      <w:pPr>
        <w:pStyle w:val="ListParagraph"/>
        <w:numPr>
          <w:ilvl w:val="0"/>
          <w:numId w:val="9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Reached large amount of students – raising profile of GSAHS and other services in the region</w:t>
      </w:r>
    </w:p>
    <w:p w:rsidR="00F83EA5" w:rsidRPr="00C12F4C" w:rsidRDefault="00F83EA5" w:rsidP="00F83EA5">
      <w:pPr>
        <w:pStyle w:val="ListParagraph"/>
        <w:numPr>
          <w:ilvl w:val="0"/>
          <w:numId w:val="9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Promoted youth services</w:t>
      </w:r>
    </w:p>
    <w:p w:rsidR="00F83EA5" w:rsidRPr="00C12F4C" w:rsidRDefault="00F83EA5" w:rsidP="00F83EA5">
      <w:pPr>
        <w:pStyle w:val="ListParagraph"/>
        <w:numPr>
          <w:ilvl w:val="0"/>
          <w:numId w:val="9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Promoting reconciliation and cross cultural awareness</w:t>
      </w:r>
    </w:p>
    <w:p w:rsidR="00F83EA5" w:rsidRPr="00C12F4C" w:rsidRDefault="00F83EA5" w:rsidP="00F83EA5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F83EA5" w:rsidRPr="005D64D3" w:rsidRDefault="00F83EA5" w:rsidP="00F83EA5">
      <w:pPr>
        <w:textAlignment w:val="baseline"/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>What could have been improved?</w:t>
      </w:r>
    </w:p>
    <w:p w:rsidR="00F83EA5" w:rsidRPr="00C12F4C" w:rsidRDefault="00F83EA5" w:rsidP="00F83EA5">
      <w:pPr>
        <w:pStyle w:val="ListParagraph"/>
        <w:numPr>
          <w:ilvl w:val="0"/>
          <w:numId w:val="10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Level of participation depended greatly on the school.</w:t>
      </w:r>
    </w:p>
    <w:p w:rsidR="00F83EA5" w:rsidRPr="00C12F4C" w:rsidRDefault="00F83EA5" w:rsidP="00F83EA5">
      <w:pPr>
        <w:pStyle w:val="ListParagraph"/>
        <w:numPr>
          <w:ilvl w:val="0"/>
          <w:numId w:val="10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Staffing</w:t>
      </w:r>
    </w:p>
    <w:p w:rsidR="00F83EA5" w:rsidRPr="00C12F4C" w:rsidRDefault="00F83EA5" w:rsidP="00F83EA5">
      <w:pPr>
        <w:pStyle w:val="ListParagraph"/>
        <w:numPr>
          <w:ilvl w:val="0"/>
          <w:numId w:val="10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Limited evaluation</w:t>
      </w:r>
    </w:p>
    <w:p w:rsidR="00F83EA5" w:rsidRPr="00C12F4C" w:rsidRDefault="00F83EA5" w:rsidP="00F83EA5">
      <w:pPr>
        <w:pStyle w:val="ListParagraph"/>
        <w:numPr>
          <w:ilvl w:val="0"/>
          <w:numId w:val="10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Lots of Work!!!</w:t>
      </w:r>
    </w:p>
    <w:p w:rsidR="00C12F4C" w:rsidRDefault="00C12F4C" w:rsidP="00C12F4C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C12F4C" w:rsidRDefault="00C12F4C" w:rsidP="00C12F4C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C12F4C" w:rsidRPr="00C12F4C" w:rsidRDefault="00C12F4C" w:rsidP="00C12F4C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F83EA5" w:rsidRPr="00C12F4C" w:rsidRDefault="00F83EA5" w:rsidP="00F83EA5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F83EA5" w:rsidRPr="00C12F4C" w:rsidRDefault="00F83EA5" w:rsidP="00F83EA5">
      <w:pPr>
        <w:textAlignment w:val="baseline"/>
        <w:rPr>
          <w:rFonts w:cstheme="minorHAnsi"/>
          <w:color w:val="00929F"/>
          <w:sz w:val="44"/>
          <w:szCs w:val="44"/>
        </w:rPr>
      </w:pPr>
    </w:p>
    <w:p w:rsidR="00F83EA5" w:rsidRPr="00C12F4C" w:rsidRDefault="00F83EA5" w:rsidP="00F83EA5">
      <w:pPr>
        <w:textAlignment w:val="baseline"/>
        <w:rPr>
          <w:rFonts w:cstheme="minorHAnsi"/>
          <w:color w:val="00929F"/>
          <w:sz w:val="44"/>
          <w:szCs w:val="44"/>
        </w:rPr>
      </w:pPr>
      <w:r w:rsidRPr="00C12F4C">
        <w:rPr>
          <w:rFonts w:cstheme="minorHAnsi"/>
          <w:noProof/>
          <w:sz w:val="44"/>
          <w:szCs w:val="4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EB0006" wp14:editId="056CD8F9">
                <wp:simplePos x="0" y="0"/>
                <wp:positionH relativeFrom="column">
                  <wp:posOffset>257175</wp:posOffset>
                </wp:positionH>
                <wp:positionV relativeFrom="paragraph">
                  <wp:posOffset>-704850</wp:posOffset>
                </wp:positionV>
                <wp:extent cx="5495925" cy="1166812"/>
                <wp:effectExtent l="0" t="0" r="0" b="0"/>
                <wp:wrapNone/>
                <wp:docPr id="16387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5925" cy="11668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78A2" w:rsidRDefault="001B78A2" w:rsidP="005D64D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F83EA5">
                              <w:rPr>
                                <w:rFonts w:ascii="Juice ITC" w:eastAsia="ヒラギノ角ゴ Pro W3" w:hAnsi="Juice ITC" w:cstheme="min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254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Get Yourself Checked!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WordArt 6" o:spid="_x0000_s1026" style="position:absolute;margin-left:20.25pt;margin-top:-55.5pt;width:432.75pt;height:9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" filled="f" stroked="f">
                <o:lock v:ext="edit" text="t" shapetype="t"/>
                <v:textbox>
                  <w:txbxContent>
                    <w:p w:rsidR="001B78A2" w:rsidRDefault="001B78A2" w:rsidP="005D64D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F83EA5">
                        <w:rPr>
                          <w:rFonts w:ascii="Juice ITC" w:eastAsia="ヒラギノ角ゴ Pro W3" w:hAnsi="Juice ITC" w:cstheme="minorBidi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254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Get Yourself Checked!</w:t>
                      </w:r>
                    </w:p>
                  </w:txbxContent>
                </v:textbox>
              </v:rect>
            </w:pict>
          </mc:Fallback>
        </mc:AlternateContent>
      </w:r>
    </w:p>
    <w:p w:rsidR="00F83EA5" w:rsidRPr="00C12F4C" w:rsidRDefault="00F83EA5">
      <w:pPr>
        <w:rPr>
          <w:rFonts w:cstheme="minorHAnsi"/>
          <w:sz w:val="44"/>
          <w:szCs w:val="44"/>
        </w:rPr>
      </w:pPr>
    </w:p>
    <w:p w:rsidR="00F83EA5" w:rsidRDefault="00F83EA5" w:rsidP="00F83EA5">
      <w:pPr>
        <w:kinsoku w:val="0"/>
        <w:overflowPunct w:val="0"/>
        <w:spacing w:before="432" w:after="0" w:line="240" w:lineRule="auto"/>
        <w:jc w:val="center"/>
        <w:textAlignment w:val="baseline"/>
        <w:rPr>
          <w:rFonts w:eastAsia="ヒラギノ角ゴ Pro W3" w:cstheme="minorHAnsi"/>
          <w:b/>
          <w:color w:val="000000" w:themeColor="text1"/>
          <w:kern w:val="24"/>
          <w:sz w:val="44"/>
          <w:szCs w:val="44"/>
          <w:lang w:eastAsia="en-AU"/>
        </w:rPr>
      </w:pPr>
      <w:r w:rsidRPr="00C12F4C">
        <w:rPr>
          <w:rFonts w:eastAsia="ヒラギノ角ゴ Pro W3" w:cstheme="minorHAnsi"/>
          <w:b/>
          <w:color w:val="000000" w:themeColor="text1"/>
          <w:kern w:val="24"/>
          <w:sz w:val="44"/>
          <w:szCs w:val="44"/>
          <w:lang w:eastAsia="en-AU"/>
        </w:rPr>
        <w:t>Sexual Health Screening Incentive Program</w:t>
      </w:r>
    </w:p>
    <w:p w:rsidR="00C12F4C" w:rsidRPr="00C12F4C" w:rsidRDefault="00C12F4C" w:rsidP="00F83EA5">
      <w:pPr>
        <w:kinsoku w:val="0"/>
        <w:overflowPunct w:val="0"/>
        <w:spacing w:before="432" w:after="0" w:line="240" w:lineRule="auto"/>
        <w:jc w:val="center"/>
        <w:textAlignment w:val="baseline"/>
        <w:rPr>
          <w:rFonts w:eastAsia="Times New Roman" w:cstheme="minorHAnsi"/>
          <w:b/>
          <w:sz w:val="44"/>
          <w:szCs w:val="44"/>
          <w:lang w:eastAsia="en-AU"/>
        </w:rPr>
      </w:pPr>
    </w:p>
    <w:p w:rsidR="00F83EA5" w:rsidRPr="005D64D3" w:rsidRDefault="00F83EA5">
      <w:pPr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>Background &amp; Rationale behind the project</w:t>
      </w:r>
    </w:p>
    <w:p w:rsidR="00F83EA5" w:rsidRPr="00C12F4C" w:rsidRDefault="00F83EA5" w:rsidP="00F83EA5">
      <w:pPr>
        <w:pStyle w:val="ListParagraph"/>
        <w:numPr>
          <w:ilvl w:val="0"/>
          <w:numId w:val="11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Screening rates </w:t>
      </w:r>
      <w:r w:rsidR="001B78A2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are 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low among clients accessing GSAHS.</w:t>
      </w:r>
    </w:p>
    <w:p w:rsidR="00F83EA5" w:rsidRPr="00C12F4C" w:rsidRDefault="00F83EA5" w:rsidP="00F83EA5">
      <w:pPr>
        <w:pStyle w:val="ListParagraph"/>
        <w:numPr>
          <w:ilvl w:val="0"/>
          <w:numId w:val="11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Snapshot of Chlamydia rates among target group.</w:t>
      </w:r>
    </w:p>
    <w:p w:rsidR="00F83EA5" w:rsidRPr="00C12F4C" w:rsidRDefault="00F83EA5" w:rsidP="00F83EA5">
      <w:pPr>
        <w:pStyle w:val="ListParagraph"/>
        <w:numPr>
          <w:ilvl w:val="0"/>
          <w:numId w:val="11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To make screening simple and accessible</w:t>
      </w:r>
    </w:p>
    <w:p w:rsidR="00F83EA5" w:rsidRPr="00C12F4C" w:rsidRDefault="00F83EA5">
      <w:pPr>
        <w:rPr>
          <w:rFonts w:cstheme="minorHAnsi"/>
          <w:sz w:val="44"/>
          <w:szCs w:val="44"/>
        </w:rPr>
      </w:pPr>
    </w:p>
    <w:p w:rsidR="00F83EA5" w:rsidRPr="005D64D3" w:rsidRDefault="00F83EA5">
      <w:pPr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t>Aims of Project</w:t>
      </w:r>
    </w:p>
    <w:p w:rsidR="00F83EA5" w:rsidRPr="00C12F4C" w:rsidRDefault="00F83EA5" w:rsidP="00F83EA5">
      <w:pPr>
        <w:pStyle w:val="ListParagraph"/>
        <w:numPr>
          <w:ilvl w:val="0"/>
          <w:numId w:val="12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Decrease shame around testing – among AHW</w:t>
      </w:r>
      <w:r w:rsidR="001B78A2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’s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&amp; community.</w:t>
      </w:r>
    </w:p>
    <w:p w:rsidR="00F83EA5" w:rsidRPr="00C12F4C" w:rsidRDefault="00F83EA5" w:rsidP="00F83EA5">
      <w:pPr>
        <w:pStyle w:val="ListParagraph"/>
        <w:numPr>
          <w:ilvl w:val="0"/>
          <w:numId w:val="12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Increase awareness about the simple nature of testing.</w:t>
      </w:r>
    </w:p>
    <w:p w:rsidR="00F83EA5" w:rsidRPr="00C12F4C" w:rsidRDefault="00F83EA5" w:rsidP="00F83EA5">
      <w:pPr>
        <w:pStyle w:val="ListParagraph"/>
        <w:numPr>
          <w:ilvl w:val="0"/>
          <w:numId w:val="12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Increase awareness of sexual health.</w:t>
      </w:r>
    </w:p>
    <w:p w:rsidR="00F83EA5" w:rsidRPr="00C12F4C" w:rsidRDefault="00F83EA5" w:rsidP="00F83EA5">
      <w:pPr>
        <w:pStyle w:val="ListParagraph"/>
        <w:numPr>
          <w:ilvl w:val="0"/>
          <w:numId w:val="12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Increase capacity of health workers to address sexual health issues with clients.</w:t>
      </w:r>
    </w:p>
    <w:p w:rsidR="00F83EA5" w:rsidRPr="00C12F4C" w:rsidRDefault="00F83EA5" w:rsidP="00F83EA5">
      <w:pPr>
        <w:pStyle w:val="ListParagraph"/>
        <w:numPr>
          <w:ilvl w:val="0"/>
          <w:numId w:val="12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Promote testing among GPs in smaller towns</w:t>
      </w:r>
    </w:p>
    <w:p w:rsidR="00F83EA5" w:rsidRPr="00C12F4C" w:rsidRDefault="00F83EA5">
      <w:pPr>
        <w:rPr>
          <w:rFonts w:cstheme="minorHAnsi"/>
          <w:sz w:val="44"/>
          <w:szCs w:val="44"/>
        </w:rPr>
      </w:pPr>
    </w:p>
    <w:p w:rsidR="00F83EA5" w:rsidRDefault="00F83EA5">
      <w:pPr>
        <w:rPr>
          <w:rFonts w:eastAsiaTheme="majorEastAsia" w:cstheme="minorHAnsi"/>
          <w:color w:val="000000" w:themeColor="text1"/>
          <w:sz w:val="44"/>
          <w:szCs w:val="44"/>
        </w:rPr>
      </w:pPr>
      <w:r w:rsidRPr="005D64D3">
        <w:rPr>
          <w:rFonts w:eastAsiaTheme="majorEastAsia" w:cstheme="minorHAnsi"/>
          <w:b/>
          <w:color w:val="000000" w:themeColor="text1"/>
          <w:sz w:val="44"/>
          <w:szCs w:val="44"/>
        </w:rPr>
        <w:lastRenderedPageBreak/>
        <w:t>Resources</w:t>
      </w:r>
      <w:r w:rsidRPr="00C12F4C">
        <w:rPr>
          <w:rFonts w:eastAsiaTheme="majorEastAsia" w:cstheme="minorHAnsi"/>
          <w:color w:val="000000" w:themeColor="text1"/>
          <w:sz w:val="44"/>
          <w:szCs w:val="44"/>
        </w:rPr>
        <w:t>- Creating a Poste</w:t>
      </w:r>
      <w:r w:rsidR="00C12F4C">
        <w:rPr>
          <w:rFonts w:eastAsiaTheme="majorEastAsia" w:cstheme="minorHAnsi"/>
          <w:color w:val="000000" w:themeColor="text1"/>
          <w:sz w:val="44"/>
          <w:szCs w:val="44"/>
        </w:rPr>
        <w:t>r</w:t>
      </w:r>
    </w:p>
    <w:p w:rsidR="00F83EA5" w:rsidRPr="001B78A2" w:rsidRDefault="005D64D3">
      <w:pPr>
        <w:rPr>
          <w:rFonts w:cstheme="minorHAnsi"/>
          <w:i/>
          <w:sz w:val="32"/>
          <w:szCs w:val="32"/>
        </w:rPr>
      </w:pPr>
      <w:r w:rsidRPr="001B78A2">
        <w:rPr>
          <w:rFonts w:eastAsiaTheme="majorEastAsia" w:cstheme="minorHAnsi"/>
          <w:i/>
          <w:color w:val="000000" w:themeColor="text1"/>
          <w:sz w:val="32"/>
          <w:szCs w:val="32"/>
        </w:rPr>
        <w:t>S</w:t>
      </w:r>
      <w:r w:rsidR="00C12F4C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orry </w:t>
      </w:r>
      <w:r w:rsidR="001B78A2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because </w:t>
      </w:r>
      <w:proofErr w:type="gramStart"/>
      <w:r w:rsidR="001B78A2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>its</w:t>
      </w:r>
      <w:proofErr w:type="gramEnd"/>
      <w:r w:rsidR="001B78A2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 </w:t>
      </w:r>
      <w:r w:rsidR="00C12F4C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too big to post here but </w:t>
      </w:r>
      <w:r w:rsidR="001B78A2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the poster has </w:t>
      </w:r>
      <w:r w:rsidR="00C12F4C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>lots of colour, plain language</w:t>
      </w:r>
      <w:r w:rsidRPr="001B78A2">
        <w:rPr>
          <w:rFonts w:eastAsiaTheme="majorEastAsia" w:cstheme="minorHAnsi"/>
          <w:i/>
          <w:color w:val="000000" w:themeColor="text1"/>
          <w:sz w:val="32"/>
          <w:szCs w:val="32"/>
        </w:rPr>
        <w:t xml:space="preserve"> and </w:t>
      </w:r>
      <w:r w:rsidR="001B78A2" w:rsidRPr="001B78A2">
        <w:rPr>
          <w:rFonts w:eastAsiaTheme="majorEastAsia" w:cstheme="minorHAnsi"/>
          <w:i/>
          <w:color w:val="000000" w:themeColor="text1"/>
          <w:sz w:val="32"/>
          <w:szCs w:val="32"/>
        </w:rPr>
        <w:t>with a young person focus.</w:t>
      </w:r>
    </w:p>
    <w:p w:rsidR="00F83EA5" w:rsidRPr="00C12F4C" w:rsidRDefault="00F83EA5">
      <w:pPr>
        <w:rPr>
          <w:rFonts w:eastAsiaTheme="majorEastAsia" w:cstheme="minorHAnsi"/>
          <w:color w:val="000000" w:themeColor="text1"/>
          <w:sz w:val="44"/>
          <w:szCs w:val="44"/>
        </w:rPr>
      </w:pPr>
      <w:r w:rsidRPr="00C12F4C">
        <w:rPr>
          <w:rFonts w:eastAsiaTheme="majorEastAsia" w:cstheme="minorHAnsi"/>
          <w:color w:val="000000" w:themeColor="text1"/>
          <w:sz w:val="44"/>
          <w:szCs w:val="44"/>
        </w:rPr>
        <w:t>Mail out letter</w:t>
      </w:r>
    </w:p>
    <w:p w:rsidR="00F83EA5" w:rsidRPr="00C12F4C" w:rsidRDefault="00F83EA5">
      <w:pPr>
        <w:rPr>
          <w:rFonts w:cstheme="minorHAnsi"/>
          <w:sz w:val="44"/>
          <w:szCs w:val="44"/>
        </w:rPr>
      </w:pPr>
      <w:r w:rsidRPr="00C12F4C">
        <w:rPr>
          <w:rFonts w:cstheme="minorHAnsi"/>
          <w:noProof/>
          <w:sz w:val="44"/>
          <w:szCs w:val="44"/>
          <w:lang w:eastAsia="en-AU"/>
        </w:rPr>
        <w:drawing>
          <wp:inline distT="0" distB="0" distL="0" distR="0" wp14:anchorId="3BCC866C" wp14:editId="304DBF64">
            <wp:extent cx="4176395" cy="6005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83EA5" w:rsidRDefault="00F83EA5">
      <w:pPr>
        <w:rPr>
          <w:rFonts w:cstheme="minorHAnsi"/>
          <w:sz w:val="44"/>
          <w:szCs w:val="44"/>
        </w:rPr>
      </w:pPr>
    </w:p>
    <w:p w:rsidR="001B78A2" w:rsidRPr="00C12F4C" w:rsidRDefault="001B78A2">
      <w:pPr>
        <w:rPr>
          <w:rFonts w:cstheme="minorHAnsi"/>
          <w:sz w:val="44"/>
          <w:szCs w:val="44"/>
        </w:rPr>
      </w:pPr>
    </w:p>
    <w:p w:rsidR="00F83EA5" w:rsidRPr="001B78A2" w:rsidRDefault="00F83EA5">
      <w:pPr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1B78A2">
        <w:rPr>
          <w:rFonts w:eastAsiaTheme="majorEastAsia" w:cstheme="minorHAnsi"/>
          <w:b/>
          <w:color w:val="000000" w:themeColor="text1"/>
          <w:sz w:val="44"/>
          <w:szCs w:val="44"/>
        </w:rPr>
        <w:lastRenderedPageBreak/>
        <w:t>Networking</w:t>
      </w:r>
    </w:p>
    <w:p w:rsidR="00F83EA5" w:rsidRPr="00C12F4C" w:rsidRDefault="005D64D3" w:rsidP="00F83EA5">
      <w:pPr>
        <w:pStyle w:val="ListParagraph"/>
        <w:numPr>
          <w:ilvl w:val="0"/>
          <w:numId w:val="13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Community 1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-the doctors who provide a CTG clinic based at GSAHS</w:t>
      </w:r>
    </w:p>
    <w:p w:rsidR="00F83EA5" w:rsidRPr="00C12F4C" w:rsidRDefault="005D64D3" w:rsidP="00F83EA5">
      <w:pPr>
        <w:pStyle w:val="ListParagraph"/>
        <w:numPr>
          <w:ilvl w:val="0"/>
          <w:numId w:val="13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Community 2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– medical service liaison with the Practice nurse</w:t>
      </w:r>
    </w:p>
    <w:p w:rsidR="005D64D3" w:rsidRPr="005D64D3" w:rsidRDefault="005D64D3" w:rsidP="00F83EA5">
      <w:pPr>
        <w:pStyle w:val="ListParagraph"/>
        <w:numPr>
          <w:ilvl w:val="0"/>
          <w:numId w:val="13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Community 3. Thru Nursing Post</w:t>
      </w:r>
    </w:p>
    <w:p w:rsidR="00F83EA5" w:rsidRPr="00C12F4C" w:rsidRDefault="005D64D3" w:rsidP="00F83EA5">
      <w:pPr>
        <w:pStyle w:val="ListParagraph"/>
        <w:numPr>
          <w:ilvl w:val="0"/>
          <w:numId w:val="13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Community 4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- Practice nurse</w:t>
      </w:r>
    </w:p>
    <w:p w:rsidR="00F83EA5" w:rsidRPr="00C12F4C" w:rsidRDefault="00F83EA5" w:rsidP="00F83EA5">
      <w:pPr>
        <w:pStyle w:val="ListParagraph"/>
        <w:numPr>
          <w:ilvl w:val="0"/>
          <w:numId w:val="13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Youth services- headspace, Young House and Palmerston</w:t>
      </w:r>
    </w:p>
    <w:p w:rsidR="00F83EA5" w:rsidRPr="00C12F4C" w:rsidRDefault="00F83EA5">
      <w:pPr>
        <w:rPr>
          <w:rFonts w:cstheme="minorHAnsi"/>
          <w:sz w:val="44"/>
          <w:szCs w:val="44"/>
        </w:rPr>
      </w:pPr>
    </w:p>
    <w:p w:rsidR="00F83EA5" w:rsidRPr="001B78A2" w:rsidRDefault="00F83EA5">
      <w:pPr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1B78A2">
        <w:rPr>
          <w:rFonts w:eastAsiaTheme="majorEastAsia" w:cstheme="minorHAnsi"/>
          <w:b/>
          <w:color w:val="000000" w:themeColor="text1"/>
          <w:sz w:val="44"/>
          <w:szCs w:val="44"/>
        </w:rPr>
        <w:t>Procedure</w:t>
      </w:r>
    </w:p>
    <w:p w:rsidR="00F83EA5" w:rsidRPr="00C12F4C" w:rsidRDefault="00F83EA5" w:rsidP="00F83EA5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Self assessment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form</w:t>
      </w:r>
    </w:p>
    <w:p w:rsidR="00F83EA5" w:rsidRPr="00C12F4C" w:rsidRDefault="00F83EA5" w:rsidP="00F83EA5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AHW to provide specimen collection material- Yellow top jar or PCR Swab</w:t>
      </w:r>
    </w:p>
    <w:p w:rsidR="00F83EA5" w:rsidRPr="00C12F4C" w:rsidRDefault="00F83EA5" w:rsidP="00F83EA5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Explain to client how to obtain specimen either first void urine or SOLVS</w:t>
      </w:r>
    </w:p>
    <w:p w:rsidR="00F83EA5" w:rsidRPr="00C12F4C" w:rsidRDefault="005D64D3" w:rsidP="00F83EA5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The GP or Nurse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provided the 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pathology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forms.</w:t>
      </w:r>
    </w:p>
    <w:p w:rsidR="00F83EA5" w:rsidRPr="00C12F4C" w:rsidRDefault="00F83EA5" w:rsidP="00F83EA5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Once we had a specimen then we would give clients the voucher</w:t>
      </w:r>
      <w:r w:rsidR="005D64D3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.</w:t>
      </w:r>
    </w:p>
    <w:p w:rsidR="001B78A2" w:rsidRPr="001B78A2" w:rsidRDefault="00F83EA5" w:rsidP="001B78A2">
      <w:pPr>
        <w:pStyle w:val="ListParagraph"/>
        <w:numPr>
          <w:ilvl w:val="0"/>
          <w:numId w:val="14"/>
        </w:numPr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We sent the specimen off to </w:t>
      </w:r>
      <w:proofErr w:type="spellStart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Pathwest</w:t>
      </w:r>
      <w:proofErr w:type="spellEnd"/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.</w:t>
      </w:r>
    </w:p>
    <w:p w:rsidR="001B78A2" w:rsidRDefault="001B78A2" w:rsidP="001B78A2">
      <w:pPr>
        <w:pStyle w:val="ListParagraph"/>
        <w:spacing w:line="216" w:lineRule="auto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</w:p>
    <w:p w:rsidR="001B78A2" w:rsidRDefault="001B78A2" w:rsidP="001B78A2">
      <w:pPr>
        <w:pStyle w:val="ListParagraph"/>
        <w:spacing w:line="216" w:lineRule="auto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</w:p>
    <w:p w:rsidR="001B78A2" w:rsidRDefault="001B78A2" w:rsidP="001B78A2">
      <w:pPr>
        <w:pStyle w:val="ListParagraph"/>
        <w:spacing w:line="216" w:lineRule="auto"/>
        <w:textAlignment w:val="baseline"/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</w:pPr>
    </w:p>
    <w:p w:rsidR="001B78A2" w:rsidRPr="001B78A2" w:rsidRDefault="001B78A2" w:rsidP="001B78A2">
      <w:pPr>
        <w:pStyle w:val="ListParagraph"/>
        <w:spacing w:line="216" w:lineRule="auto"/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</w:p>
    <w:p w:rsidR="005D64D3" w:rsidRPr="001B78A2" w:rsidRDefault="001B78A2" w:rsidP="001B78A2">
      <w:pPr>
        <w:pStyle w:val="ListParagraph"/>
        <w:textAlignment w:val="baseline"/>
        <w:rPr>
          <w:rFonts w:asciiTheme="minorHAnsi" w:hAnsiTheme="minorHAnsi" w:cstheme="minorHAnsi"/>
          <w:b/>
          <w:color w:val="00929F"/>
          <w:sz w:val="44"/>
          <w:szCs w:val="44"/>
        </w:rPr>
      </w:pPr>
      <w:r w:rsidRPr="001B78A2">
        <w:rPr>
          <w:rFonts w:asciiTheme="minorHAnsi" w:eastAsiaTheme="minorEastAsia" w:hAnsiTheme="minorHAnsi" w:cstheme="minorHAnsi"/>
          <w:b/>
          <w:color w:val="000000" w:themeColor="text1"/>
          <w:sz w:val="44"/>
          <w:szCs w:val="44"/>
        </w:rPr>
        <w:lastRenderedPageBreak/>
        <w:t>Mail out to R</w:t>
      </w:r>
      <w:r w:rsidR="005D64D3" w:rsidRPr="001B78A2">
        <w:rPr>
          <w:rFonts w:asciiTheme="minorHAnsi" w:eastAsiaTheme="minorEastAsia" w:hAnsiTheme="minorHAnsi" w:cstheme="minorHAnsi"/>
          <w:b/>
          <w:color w:val="000000" w:themeColor="text1"/>
          <w:sz w:val="44"/>
          <w:szCs w:val="44"/>
        </w:rPr>
        <w:t xml:space="preserve">egional Population Centres </w:t>
      </w:r>
    </w:p>
    <w:p w:rsidR="00F83EA5" w:rsidRPr="00C12F4C" w:rsidRDefault="00F83EA5" w:rsidP="00F83EA5">
      <w:pPr>
        <w:pStyle w:val="ListParagraph"/>
        <w:numPr>
          <w:ilvl w:val="0"/>
          <w:numId w:val="1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We m</w:t>
      </w:r>
      <w:r w:rsidR="00A44697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ailed out to ~150 clients over 6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towns</w:t>
      </w:r>
    </w:p>
    <w:p w:rsidR="00F83EA5" w:rsidRPr="00C12F4C" w:rsidRDefault="00F83EA5" w:rsidP="00F83EA5">
      <w:pPr>
        <w:pStyle w:val="ListParagraph"/>
        <w:numPr>
          <w:ilvl w:val="0"/>
          <w:numId w:val="1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Only one</w:t>
      </w:r>
      <w:r w:rsidR="00A44697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response</w:t>
      </w: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.</w:t>
      </w:r>
    </w:p>
    <w:p w:rsidR="00F83EA5" w:rsidRPr="00C12F4C" w:rsidRDefault="005D64D3" w:rsidP="00F83EA5">
      <w:pPr>
        <w:pStyle w:val="ListParagraph"/>
        <w:numPr>
          <w:ilvl w:val="0"/>
          <w:numId w:val="1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I visited Community 5</w:t>
      </w:r>
      <w:r w:rsidR="00F83EA5"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on a regular basis to offer clinic as they didn’</w:t>
      </w:r>
      <w:r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t have the same set up as the regional centre</w:t>
      </w:r>
    </w:p>
    <w:p w:rsidR="00F83EA5" w:rsidRPr="00C12F4C" w:rsidRDefault="00F83EA5" w:rsidP="00F83EA5">
      <w:pPr>
        <w:pStyle w:val="ListParagraph"/>
        <w:numPr>
          <w:ilvl w:val="0"/>
          <w:numId w:val="1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Presentation at YAP clinic (Palmerston)</w:t>
      </w:r>
    </w:p>
    <w:p w:rsidR="00F83EA5" w:rsidRPr="00A44697" w:rsidRDefault="00F83EA5" w:rsidP="00A44697">
      <w:pPr>
        <w:pStyle w:val="ListParagraph"/>
        <w:numPr>
          <w:ilvl w:val="0"/>
          <w:numId w:val="15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One client from </w:t>
      </w:r>
      <w:r w:rsidR="00A44697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Community 4</w:t>
      </w:r>
      <w:r w:rsidR="005D64D3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 </w:t>
      </w:r>
      <w:r w:rsidR="00A44697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was seen in Regional Centre</w:t>
      </w:r>
    </w:p>
    <w:p w:rsidR="00F83EA5" w:rsidRPr="00A44697" w:rsidRDefault="00F83EA5">
      <w:pPr>
        <w:rPr>
          <w:rFonts w:eastAsiaTheme="majorEastAsia" w:cstheme="minorHAnsi"/>
          <w:b/>
          <w:color w:val="000000" w:themeColor="text1"/>
          <w:sz w:val="44"/>
          <w:szCs w:val="44"/>
        </w:rPr>
      </w:pPr>
      <w:r w:rsidRPr="00A44697">
        <w:rPr>
          <w:rFonts w:eastAsiaTheme="majorEastAsia" w:cstheme="minorHAnsi"/>
          <w:b/>
          <w:color w:val="000000" w:themeColor="text1"/>
          <w:sz w:val="44"/>
          <w:szCs w:val="44"/>
        </w:rPr>
        <w:t>Results</w:t>
      </w:r>
    </w:p>
    <w:tbl>
      <w:tblPr>
        <w:tblW w:w="129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99"/>
        <w:gridCol w:w="1373"/>
        <w:gridCol w:w="1275"/>
        <w:gridCol w:w="993"/>
        <w:gridCol w:w="6720"/>
      </w:tblGrid>
      <w:tr w:rsidR="00F83EA5" w:rsidRPr="005D64D3" w:rsidTr="005D64D3">
        <w:trPr>
          <w:trHeight w:val="1296"/>
        </w:trPr>
        <w:tc>
          <w:tcPr>
            <w:tcW w:w="397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Mail out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Screened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M/F</w:t>
            </w:r>
          </w:p>
        </w:tc>
        <w:tc>
          <w:tcPr>
            <w:tcW w:w="67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Mail out response</w:t>
            </w:r>
          </w:p>
        </w:tc>
      </w:tr>
      <w:tr w:rsidR="00F83EA5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200 (10RTS)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1/14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5D64D3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>
            <w:pPr>
              <w:rPr>
                <w:sz w:val="24"/>
                <w:szCs w:val="24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2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35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5D64D3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>
            <w:pPr>
              <w:rPr>
                <w:sz w:val="24"/>
                <w:szCs w:val="24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3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100 (5RTS)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 xml:space="preserve">1/8 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5D64D3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>
            <w:pPr>
              <w:rPr>
                <w:sz w:val="24"/>
                <w:szCs w:val="24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4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0/1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 xml:space="preserve">1 </w:t>
            </w:r>
          </w:p>
        </w:tc>
      </w:tr>
      <w:tr w:rsidR="005D64D3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>
            <w:pPr>
              <w:rPr>
                <w:sz w:val="24"/>
                <w:szCs w:val="24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30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5D64D3" w:rsidRPr="005D64D3" w:rsidTr="005D64D3">
        <w:trPr>
          <w:trHeight w:val="1296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>
            <w:pPr>
              <w:rPr>
                <w:sz w:val="24"/>
                <w:szCs w:val="24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Community 6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0/1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D64D3" w:rsidRPr="005D64D3" w:rsidRDefault="005D64D3" w:rsidP="00F83EA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</w:tr>
      <w:tr w:rsidR="00F83EA5" w:rsidRPr="005D64D3" w:rsidTr="005D64D3">
        <w:trPr>
          <w:trHeight w:val="720"/>
        </w:trPr>
        <w:tc>
          <w:tcPr>
            <w:tcW w:w="259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TOTAL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396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26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2/24</w:t>
            </w:r>
          </w:p>
        </w:tc>
        <w:tc>
          <w:tcPr>
            <w:tcW w:w="67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CAC9C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3EA5" w:rsidRPr="005D64D3" w:rsidRDefault="00F83EA5" w:rsidP="00F83EA5">
            <w:pPr>
              <w:spacing w:before="115"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5D64D3">
              <w:rPr>
                <w:rFonts w:eastAsia="ヒラギノ角ゴ Pro W3" w:cstheme="minorHAnsi"/>
                <w:color w:val="000000" w:themeColor="text1"/>
                <w:kern w:val="24"/>
                <w:sz w:val="24"/>
                <w:szCs w:val="24"/>
                <w:lang w:eastAsia="en-AU"/>
              </w:rPr>
              <w:t>1</w:t>
            </w:r>
          </w:p>
        </w:tc>
      </w:tr>
    </w:tbl>
    <w:p w:rsidR="00F83EA5" w:rsidRPr="005D64D3" w:rsidRDefault="00F83EA5">
      <w:pPr>
        <w:rPr>
          <w:rFonts w:cstheme="minorHAnsi"/>
          <w:sz w:val="24"/>
          <w:szCs w:val="24"/>
        </w:rPr>
      </w:pPr>
    </w:p>
    <w:p w:rsidR="00F83EA5" w:rsidRPr="00C12F4C" w:rsidRDefault="00F83EA5">
      <w:pPr>
        <w:rPr>
          <w:rFonts w:eastAsiaTheme="majorEastAsia" w:cstheme="minorHAnsi"/>
          <w:color w:val="000000" w:themeColor="text1"/>
          <w:sz w:val="44"/>
          <w:szCs w:val="44"/>
        </w:rPr>
      </w:pPr>
      <w:r w:rsidRPr="00C12F4C">
        <w:rPr>
          <w:rFonts w:eastAsiaTheme="majorEastAsia" w:cstheme="minorHAnsi"/>
          <w:color w:val="000000" w:themeColor="text1"/>
          <w:sz w:val="44"/>
          <w:szCs w:val="44"/>
        </w:rPr>
        <w:t>Evaluation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Improved screening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Detection rate (increased)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Test of cure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Continue to give out vouchers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 xml:space="preserve">Future </w:t>
      </w:r>
    </w:p>
    <w:p w:rsidR="00F83EA5" w:rsidRPr="00C12F4C" w:rsidRDefault="00F83EA5" w:rsidP="00F83EA5">
      <w:pPr>
        <w:pStyle w:val="ListParagraph"/>
        <w:numPr>
          <w:ilvl w:val="0"/>
          <w:numId w:val="16"/>
        </w:numPr>
        <w:textAlignment w:val="baseline"/>
        <w:rPr>
          <w:rFonts w:asciiTheme="minorHAnsi" w:hAnsiTheme="minorHAnsi" w:cstheme="minorHAnsi"/>
          <w:color w:val="00929F"/>
          <w:sz w:val="44"/>
          <w:szCs w:val="44"/>
        </w:rPr>
      </w:pPr>
      <w:r w:rsidRPr="00C12F4C">
        <w:rPr>
          <w:rFonts w:asciiTheme="minorHAnsi" w:eastAsiaTheme="minorEastAsia" w:hAnsiTheme="minorHAnsi" w:cstheme="minorHAnsi"/>
          <w:color w:val="000000" w:themeColor="text1"/>
          <w:sz w:val="44"/>
          <w:szCs w:val="44"/>
        </w:rPr>
        <w:t>Challenge “How to improve male test rates?”</w:t>
      </w:r>
    </w:p>
    <w:p w:rsidR="00F83EA5" w:rsidRDefault="00F83EA5">
      <w:pPr>
        <w:rPr>
          <w:rFonts w:cstheme="minorHAnsi"/>
          <w:sz w:val="44"/>
          <w:szCs w:val="44"/>
        </w:rPr>
      </w:pPr>
    </w:p>
    <w:p w:rsidR="005D64D3" w:rsidRPr="00C12F4C" w:rsidRDefault="005D64D3">
      <w:pPr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Further information is available by contacting Chantelle or Cathy direct on </w:t>
      </w:r>
      <w:r w:rsidRPr="005D64D3">
        <w:rPr>
          <w:rFonts w:ascii="Arial" w:hAnsi="Arial" w:cs="Arial"/>
          <w:color w:val="000080"/>
          <w:sz w:val="44"/>
          <w:szCs w:val="44"/>
          <w:lang w:val="en-US"/>
        </w:rPr>
        <w:t>(08) 9892 7222</w:t>
      </w:r>
      <w:r>
        <w:rPr>
          <w:rFonts w:ascii="Arial" w:hAnsi="Arial" w:cs="Arial"/>
          <w:color w:val="000080"/>
          <w:sz w:val="20"/>
          <w:szCs w:val="20"/>
          <w:lang w:val="en-US"/>
        </w:rPr>
        <w:t>   </w:t>
      </w:r>
      <w:bookmarkStart w:id="0" w:name="_GoBack"/>
      <w:bookmarkEnd w:id="0"/>
    </w:p>
    <w:sectPr w:rsidR="005D64D3" w:rsidRPr="00C12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5F0"/>
    <w:multiLevelType w:val="hybridMultilevel"/>
    <w:tmpl w:val="A1105C18"/>
    <w:lvl w:ilvl="0" w:tplc="63AE87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3857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EEE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7A94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44BF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2488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24D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D244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6A9B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E6995"/>
    <w:multiLevelType w:val="hybridMultilevel"/>
    <w:tmpl w:val="AFA286FC"/>
    <w:lvl w:ilvl="0" w:tplc="DD70C5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307C7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32B4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C0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C630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42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E438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EC2F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1259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E75F5"/>
    <w:multiLevelType w:val="hybridMultilevel"/>
    <w:tmpl w:val="308AA2FC"/>
    <w:lvl w:ilvl="0" w:tplc="2E3866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C89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921E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B8E3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BCA7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3072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0AD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B6C5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086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110A95"/>
    <w:multiLevelType w:val="hybridMultilevel"/>
    <w:tmpl w:val="3BA46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D63C7"/>
    <w:multiLevelType w:val="hybridMultilevel"/>
    <w:tmpl w:val="2942113C"/>
    <w:lvl w:ilvl="0" w:tplc="9E5EED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FC54C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E026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C9E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420C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CCC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38B8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049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18D4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F226DD"/>
    <w:multiLevelType w:val="hybridMultilevel"/>
    <w:tmpl w:val="36920542"/>
    <w:lvl w:ilvl="0" w:tplc="005E636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E6E0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9275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6046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4134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2EE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4E1B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BAEC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6E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5D1B49"/>
    <w:multiLevelType w:val="hybridMultilevel"/>
    <w:tmpl w:val="E30C08E4"/>
    <w:lvl w:ilvl="0" w:tplc="6A84C7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3866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54A9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C21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D8F7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EBA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6A79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BED4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D8B8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F14D75"/>
    <w:multiLevelType w:val="hybridMultilevel"/>
    <w:tmpl w:val="85F0B756"/>
    <w:lvl w:ilvl="0" w:tplc="124685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A4A1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CE26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A230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0C4B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5653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822F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30DE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08D6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8826D1"/>
    <w:multiLevelType w:val="hybridMultilevel"/>
    <w:tmpl w:val="9BC085C0"/>
    <w:lvl w:ilvl="0" w:tplc="B06250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609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80D1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06D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6B2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48F7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07A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7604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EC58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E3105E"/>
    <w:multiLevelType w:val="hybridMultilevel"/>
    <w:tmpl w:val="52BC5FB0"/>
    <w:lvl w:ilvl="0" w:tplc="731EAF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3EC2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2469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651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BAE2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9479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7EC6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6BB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6662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C03CA4"/>
    <w:multiLevelType w:val="hybridMultilevel"/>
    <w:tmpl w:val="32AEA002"/>
    <w:lvl w:ilvl="0" w:tplc="0906AF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D256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8B2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E201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1099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7CCF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85E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9014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7839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F23761"/>
    <w:multiLevelType w:val="hybridMultilevel"/>
    <w:tmpl w:val="6D12B9EE"/>
    <w:lvl w:ilvl="0" w:tplc="7B1680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CB9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AC3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DE6A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0C5E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B424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8A6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6C58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4863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8E75F7"/>
    <w:multiLevelType w:val="hybridMultilevel"/>
    <w:tmpl w:val="C00E5C62"/>
    <w:lvl w:ilvl="0" w:tplc="8F8EC9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05C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B4EE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FE8E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FCC66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280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845A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240A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72D2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446E9B"/>
    <w:multiLevelType w:val="hybridMultilevel"/>
    <w:tmpl w:val="E03E6960"/>
    <w:lvl w:ilvl="0" w:tplc="100881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8B0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CC99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2A4D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223D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88AA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3C88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3E3B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38A8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F417A1"/>
    <w:multiLevelType w:val="hybridMultilevel"/>
    <w:tmpl w:val="4056B042"/>
    <w:lvl w:ilvl="0" w:tplc="833896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F884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E64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4400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144E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A008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E05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5ECD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E02D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0F2472"/>
    <w:multiLevelType w:val="hybridMultilevel"/>
    <w:tmpl w:val="A9081364"/>
    <w:lvl w:ilvl="0" w:tplc="4E269C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901A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E2E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7EAF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16B2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FE4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C25B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A687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1805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5370E7"/>
    <w:multiLevelType w:val="hybridMultilevel"/>
    <w:tmpl w:val="4CC200FA"/>
    <w:lvl w:ilvl="0" w:tplc="B4BC35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602C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8EC0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B038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81A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B61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00E6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84A6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6C3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9"/>
  </w:num>
  <w:num w:numId="5">
    <w:abstractNumId w:val="14"/>
  </w:num>
  <w:num w:numId="6">
    <w:abstractNumId w:val="6"/>
  </w:num>
  <w:num w:numId="7">
    <w:abstractNumId w:val="10"/>
  </w:num>
  <w:num w:numId="8">
    <w:abstractNumId w:val="1"/>
  </w:num>
  <w:num w:numId="9">
    <w:abstractNumId w:val="12"/>
  </w:num>
  <w:num w:numId="10">
    <w:abstractNumId w:val="5"/>
  </w:num>
  <w:num w:numId="11">
    <w:abstractNumId w:val="2"/>
  </w:num>
  <w:num w:numId="12">
    <w:abstractNumId w:val="13"/>
  </w:num>
  <w:num w:numId="13">
    <w:abstractNumId w:val="4"/>
  </w:num>
  <w:num w:numId="14">
    <w:abstractNumId w:val="0"/>
  </w:num>
  <w:num w:numId="15">
    <w:abstractNumId w:val="7"/>
  </w:num>
  <w:num w:numId="16">
    <w:abstractNumId w:val="1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A0F"/>
    <w:rsid w:val="001B78A2"/>
    <w:rsid w:val="005D64D3"/>
    <w:rsid w:val="00A44697"/>
    <w:rsid w:val="00B02A0F"/>
    <w:rsid w:val="00C12F4C"/>
    <w:rsid w:val="00EA3AE3"/>
    <w:rsid w:val="00F8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E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3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E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83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4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6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5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12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0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38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5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8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708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0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5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1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2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1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6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5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4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0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876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27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1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993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09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3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2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7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8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7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2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76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7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4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43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70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15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49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9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7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0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0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9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87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85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7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 Planning Western Australia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Masters</dc:creator>
  <cp:keywords/>
  <dc:description/>
  <cp:lastModifiedBy>Murray Masters</cp:lastModifiedBy>
  <cp:revision>2</cp:revision>
  <dcterms:created xsi:type="dcterms:W3CDTF">2012-11-28T07:12:00Z</dcterms:created>
  <dcterms:modified xsi:type="dcterms:W3CDTF">2012-11-28T07:58:00Z</dcterms:modified>
</cp:coreProperties>
</file>