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D7" w:rsidRPr="004A4835" w:rsidRDefault="004A4835" w:rsidP="00AF10A7">
      <w:pPr>
        <w:pStyle w:val="Masthea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8"/>
          <w:tab w:val="left" w:pos="10205"/>
          <w:tab w:val="left" w:pos="10772"/>
        </w:tabs>
        <w:outlineLvl w:val="0"/>
        <w:rPr>
          <w:color w:val="F20000"/>
          <w:sz w:val="200"/>
          <w:szCs w:val="200"/>
          <w:u w:color="F20000"/>
        </w:rPr>
      </w:pPr>
      <w:r w:rsidRPr="004A4835">
        <w:rPr>
          <w:noProof/>
          <w:color w:val="000000"/>
          <w:sz w:val="220"/>
          <w:szCs w:val="220"/>
          <w:lang w:eastAsia="en-US"/>
        </w:rPr>
        <w:pict>
          <v:group id="_x0000_s2079" style="position:absolute;left:0;text-align:left;margin-left:.5pt;margin-top:11.55pt;width:153pt;height:135.25pt;z-index:251657216" coordorigin="1068357,1070641" coordsize="66970,617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0" type="#_x0000_t75" style="position:absolute;left:1068357;top:1070641;width:66970;height:61731;mso-wrap-distance-left:2.88pt;mso-wrap-distance-top:2.88pt;mso-wrap-distance-right:2.88pt;mso-wrap-distance-bottom:2.88pt">
              <v:imagedata r:id="rId7" o:title=""/>
              <v:shadow color="#ccc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81" type="#_x0000_t144" style="position:absolute;left:1080597;top:1078561;width:44639;height:38119;rotation:215697fd" adj="11685643">
              <v:shadow color="#868686"/>
              <v:textpath style="font-family:&quot;Arial Black&quot;;font-size:24pt;font-weight:bold" fitshape="t" trim="t" string="MARULU FASD-ELT PROJECT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82" type="#_x0000_t145" style="position:absolute;left:1084917;top:1104481;width:38164;height:21567;rotation:-361796fd" adj="742987">
              <v:shadow color="#868686"/>
              <v:textpath style="font-family:&quot;Arial Black&quot;;font-size:24pt" fitshape="t" trim="t" string="FITZROY VALLEY"/>
            </v:shape>
            <w10:wrap type="square"/>
          </v:group>
        </w:pict>
      </w:r>
      <w:r w:rsidR="004074D7" w:rsidRPr="004A4835">
        <w:rPr>
          <w:color w:val="F20000"/>
          <w:sz w:val="220"/>
          <w:szCs w:val="220"/>
          <w:u w:color="F20000"/>
        </w:rPr>
        <w:t>Mar</w:t>
      </w:r>
      <w:r w:rsidR="004074D7" w:rsidRPr="004A4835">
        <w:rPr>
          <w:color w:val="F20000"/>
          <w:sz w:val="220"/>
          <w:szCs w:val="220"/>
          <w:u w:color="F20000"/>
        </w:rPr>
        <w:t>u</w:t>
      </w:r>
      <w:r w:rsidR="004074D7" w:rsidRPr="004A4835">
        <w:rPr>
          <w:color w:val="F20000"/>
          <w:sz w:val="220"/>
          <w:szCs w:val="220"/>
          <w:u w:color="F20000"/>
        </w:rPr>
        <w:t>lu</w:t>
      </w:r>
    </w:p>
    <w:p w:rsidR="004A4835" w:rsidRDefault="004A4835">
      <w:pPr>
        <w:spacing w:before="120" w:after="0"/>
        <w:ind w:right="512"/>
        <w:jc w:val="center"/>
        <w:rPr>
          <w:rFonts w:ascii="Arial" w:eastAsia="Arial" w:hAnsi="Arial"/>
          <w:b/>
          <w:sz w:val="28"/>
        </w:rPr>
      </w:pPr>
    </w:p>
    <w:p w:rsidR="004074D7" w:rsidRDefault="004074D7">
      <w:pPr>
        <w:spacing w:before="120" w:after="0"/>
        <w:ind w:right="512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OVERCOMING FETAL ALCOHOL SPECTRUM DISOR</w:t>
      </w:r>
      <w:r>
        <w:rPr>
          <w:rFonts w:ascii="Arial" w:eastAsia="Arial" w:hAnsi="Arial"/>
          <w:b/>
          <w:sz w:val="28"/>
        </w:rPr>
        <w:t>D</w:t>
      </w:r>
      <w:r>
        <w:rPr>
          <w:rFonts w:ascii="Arial" w:eastAsia="Arial" w:hAnsi="Arial"/>
          <w:b/>
          <w:sz w:val="28"/>
        </w:rPr>
        <w:t>ERS (FASD) AND EARLY LIFE TRAUMA (ELT) IN THE FITZROY VALLEY: A COMMUNITY INITIATIVE</w:t>
      </w:r>
    </w:p>
    <w:p w:rsidR="004074D7" w:rsidRDefault="004074D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8"/>
          <w:tab w:val="left" w:pos="10205"/>
          <w:tab w:val="left" w:pos="10772"/>
        </w:tabs>
        <w:jc w:val="center"/>
        <w:rPr>
          <w:i/>
          <w:sz w:val="34"/>
        </w:rPr>
        <w:sectPr w:rsidR="004074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09" w:right="340" w:bottom="850" w:left="340" w:header="340" w:footer="340" w:gutter="0"/>
          <w:cols w:space="720"/>
          <w:titlePg/>
        </w:sectPr>
      </w:pPr>
      <w:r>
        <w:rPr>
          <w:noProof/>
          <w:lang w:val="en-AU" w:eastAsia="en-AU"/>
        </w:rPr>
      </w:r>
      <w:r w:rsidR="004A4835">
        <w:pict>
          <v:rect id="_x0000_s2050" style="width:560pt;height:23.5pt;mso-position-horizontal-relative:char;mso-position-vertical-relative:line" fillcolor="black" stroked="f" strokeweight="1pt">
            <v:path arrowok="t"/>
            <v:textbox>
              <w:txbxContent>
                <w:p w:rsidR="004074D7" w:rsidRPr="00D7686B" w:rsidRDefault="00597701">
                  <w:pPr>
                    <w:pStyle w:val="Heading3"/>
                    <w:tabs>
                      <w:tab w:val="right" w:pos="11055"/>
                    </w:tabs>
                    <w:ind w:left="170"/>
                    <w:rPr>
                      <w:rStyle w:val="White"/>
                      <w:b/>
                      <w:sz w:val="24"/>
                      <w:szCs w:val="24"/>
                    </w:rPr>
                  </w:pPr>
                  <w:r w:rsidRPr="00D7686B">
                    <w:rPr>
                      <w:rStyle w:val="White"/>
                      <w:b/>
                      <w:sz w:val="24"/>
                      <w:szCs w:val="24"/>
                    </w:rPr>
                    <w:t>Update Report 2</w:t>
                  </w:r>
                  <w:r w:rsidR="004A4835" w:rsidRPr="00D7686B">
                    <w:rPr>
                      <w:rStyle w:val="White"/>
                      <w:b/>
                      <w:sz w:val="24"/>
                      <w:szCs w:val="24"/>
                    </w:rPr>
                    <w:t>/2010                                          July</w:t>
                  </w:r>
                  <w:r w:rsidR="004074D7" w:rsidRPr="00D7686B">
                    <w:rPr>
                      <w:rStyle w:val="White"/>
                      <w:b/>
                      <w:sz w:val="24"/>
                      <w:szCs w:val="24"/>
                    </w:rPr>
                    <w:t xml:space="preserve"> 2010</w:t>
                  </w:r>
                </w:p>
                <w:p w:rsidR="004074D7" w:rsidRDefault="004074D7"/>
              </w:txbxContent>
            </v:textbox>
            <w10:anchorlock/>
          </v:rect>
        </w:pict>
      </w:r>
    </w:p>
    <w:p w:rsidR="00AB44C9" w:rsidRPr="00D7686B" w:rsidRDefault="00D7686B" w:rsidP="00D7686B">
      <w:pPr>
        <w:pStyle w:val="Sub-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245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8"/>
          <w:tab w:val="left" w:pos="10205"/>
          <w:tab w:val="left" w:pos="10772"/>
        </w:tabs>
        <w:ind w:left="142" w:right="277"/>
        <w:jc w:val="both"/>
        <w:rPr>
          <w:rStyle w:val="Green"/>
          <w:color w:val="E00000"/>
          <w:sz w:val="40"/>
          <w:szCs w:val="40"/>
          <w:u w:color="E00000"/>
        </w:rPr>
      </w:pPr>
      <w:r w:rsidRPr="00D7686B">
        <w:rPr>
          <w:rStyle w:val="Green"/>
          <w:color w:val="E00000"/>
          <w:sz w:val="40"/>
          <w:szCs w:val="40"/>
          <w:u w:color="E00000"/>
        </w:rPr>
        <w:lastRenderedPageBreak/>
        <w:t xml:space="preserve">Community says FASD is health priority for Fitzroy </w:t>
      </w:r>
    </w:p>
    <w:p w:rsidR="002C1C6D" w:rsidRPr="00D7686B" w:rsidRDefault="002C1C6D" w:rsidP="00D7686B">
      <w:pPr>
        <w:pStyle w:val="Body"/>
        <w:tabs>
          <w:tab w:val="left" w:pos="5245"/>
        </w:tabs>
        <w:ind w:left="142" w:right="277"/>
        <w:jc w:val="both"/>
        <w:rPr>
          <w:i/>
          <w:sz w:val="24"/>
          <w:szCs w:val="24"/>
        </w:rPr>
      </w:pPr>
      <w:r w:rsidRPr="00D7686B">
        <w:rPr>
          <w:sz w:val="24"/>
          <w:szCs w:val="24"/>
        </w:rPr>
        <w:t>The Fitzroy Futures Forum discussed</w:t>
      </w:r>
      <w:r w:rsidR="00DB2D74" w:rsidRPr="00D7686B">
        <w:rPr>
          <w:sz w:val="24"/>
          <w:szCs w:val="24"/>
        </w:rPr>
        <w:t xml:space="preserve"> the draft Local I</w:t>
      </w:r>
      <w:r w:rsidR="00DB2D74" w:rsidRPr="00D7686B">
        <w:rPr>
          <w:sz w:val="24"/>
          <w:szCs w:val="24"/>
        </w:rPr>
        <w:t>m</w:t>
      </w:r>
      <w:r w:rsidR="00DB2D74" w:rsidRPr="00D7686B">
        <w:rPr>
          <w:sz w:val="24"/>
          <w:szCs w:val="24"/>
        </w:rPr>
        <w:t>pleme</w:t>
      </w:r>
      <w:r w:rsidR="00F271DF" w:rsidRPr="00D7686B">
        <w:rPr>
          <w:sz w:val="24"/>
          <w:szCs w:val="24"/>
        </w:rPr>
        <w:t>nt</w:t>
      </w:r>
      <w:r w:rsidR="00DB2D74" w:rsidRPr="00D7686B">
        <w:rPr>
          <w:sz w:val="24"/>
          <w:szCs w:val="24"/>
        </w:rPr>
        <w:t xml:space="preserve">ation Plan </w:t>
      </w:r>
      <w:r w:rsidRPr="00D7686B">
        <w:rPr>
          <w:sz w:val="24"/>
          <w:szCs w:val="24"/>
        </w:rPr>
        <w:t>on 29</w:t>
      </w:r>
      <w:r w:rsidRPr="00D7686B">
        <w:rPr>
          <w:sz w:val="24"/>
          <w:szCs w:val="24"/>
          <w:vertAlign w:val="superscript"/>
        </w:rPr>
        <w:t>th</w:t>
      </w:r>
      <w:r w:rsidR="00D7686B" w:rsidRPr="00D7686B">
        <w:rPr>
          <w:sz w:val="24"/>
          <w:szCs w:val="24"/>
        </w:rPr>
        <w:t xml:space="preserve"> June.  One of the plan’s health priorities</w:t>
      </w:r>
      <w:r w:rsidRPr="00D7686B">
        <w:rPr>
          <w:sz w:val="24"/>
          <w:szCs w:val="24"/>
        </w:rPr>
        <w:t xml:space="preserve"> is: </w:t>
      </w:r>
      <w:r w:rsidRPr="00D7686B">
        <w:rPr>
          <w:i/>
          <w:sz w:val="24"/>
          <w:szCs w:val="24"/>
        </w:rPr>
        <w:t xml:space="preserve">Funding </w:t>
      </w:r>
      <w:r w:rsidR="00D7686B" w:rsidRPr="00D7686B">
        <w:rPr>
          <w:i/>
          <w:sz w:val="24"/>
          <w:szCs w:val="24"/>
        </w:rPr>
        <w:t>a Coordinator for the Marulu (FASD/ELT)</w:t>
      </w:r>
      <w:r w:rsidRPr="00D7686B">
        <w:rPr>
          <w:i/>
          <w:sz w:val="24"/>
          <w:szCs w:val="24"/>
        </w:rPr>
        <w:t xml:space="preserve"> Strategy, and Stage 2 of the Lilil</w:t>
      </w:r>
      <w:r w:rsidR="00D7686B" w:rsidRPr="00D7686B">
        <w:rPr>
          <w:i/>
          <w:sz w:val="24"/>
          <w:szCs w:val="24"/>
        </w:rPr>
        <w:t>wan Pro</w:t>
      </w:r>
      <w:r w:rsidRPr="00D7686B">
        <w:rPr>
          <w:i/>
          <w:sz w:val="24"/>
          <w:szCs w:val="24"/>
        </w:rPr>
        <w:t>ject (FASD Prev</w:t>
      </w:r>
      <w:r w:rsidRPr="00D7686B">
        <w:rPr>
          <w:i/>
          <w:sz w:val="24"/>
          <w:szCs w:val="24"/>
        </w:rPr>
        <w:t>a</w:t>
      </w:r>
      <w:r w:rsidRPr="00D7686B">
        <w:rPr>
          <w:i/>
          <w:sz w:val="24"/>
          <w:szCs w:val="24"/>
        </w:rPr>
        <w:t>lence Study).</w:t>
      </w:r>
    </w:p>
    <w:p w:rsidR="003561A9" w:rsidRPr="00D7686B" w:rsidRDefault="00D7686B" w:rsidP="00D7686B">
      <w:pPr>
        <w:pStyle w:val="Body"/>
        <w:tabs>
          <w:tab w:val="left" w:pos="5245"/>
        </w:tabs>
        <w:ind w:left="142" w:right="277"/>
        <w:jc w:val="both"/>
        <w:rPr>
          <w:sz w:val="24"/>
          <w:szCs w:val="24"/>
        </w:rPr>
      </w:pPr>
      <w:r w:rsidRPr="00D7686B">
        <w:rPr>
          <w:sz w:val="24"/>
          <w:szCs w:val="24"/>
        </w:rPr>
        <w:t>A long-</w:t>
      </w:r>
      <w:r w:rsidR="002C1C6D" w:rsidRPr="00D7686B">
        <w:rPr>
          <w:sz w:val="24"/>
          <w:szCs w:val="24"/>
        </w:rPr>
        <w:t xml:space="preserve">term </w:t>
      </w:r>
      <w:r w:rsidR="003561A9" w:rsidRPr="00D7686B">
        <w:rPr>
          <w:sz w:val="24"/>
          <w:szCs w:val="24"/>
        </w:rPr>
        <w:t xml:space="preserve">paid </w:t>
      </w:r>
      <w:r w:rsidR="002C1C6D" w:rsidRPr="00D7686B">
        <w:rPr>
          <w:sz w:val="24"/>
          <w:szCs w:val="24"/>
        </w:rPr>
        <w:t xml:space="preserve">coordinator </w:t>
      </w:r>
      <w:r w:rsidR="003561A9" w:rsidRPr="00D7686B">
        <w:rPr>
          <w:sz w:val="24"/>
          <w:szCs w:val="24"/>
        </w:rPr>
        <w:t>for</w:t>
      </w:r>
      <w:r w:rsidR="002C1C6D" w:rsidRPr="00D7686B">
        <w:rPr>
          <w:sz w:val="24"/>
          <w:szCs w:val="24"/>
        </w:rPr>
        <w:t xml:space="preserve"> the Ma</w:t>
      </w:r>
      <w:r w:rsidRPr="00D7686B">
        <w:rPr>
          <w:sz w:val="24"/>
          <w:szCs w:val="24"/>
        </w:rPr>
        <w:t>rulu Str</w:t>
      </w:r>
      <w:r w:rsidR="002C1C6D" w:rsidRPr="00D7686B">
        <w:rPr>
          <w:sz w:val="24"/>
          <w:szCs w:val="24"/>
        </w:rPr>
        <w:t xml:space="preserve">ategy </w:t>
      </w:r>
      <w:r w:rsidRPr="00D7686B">
        <w:rPr>
          <w:sz w:val="24"/>
          <w:szCs w:val="24"/>
        </w:rPr>
        <w:t xml:space="preserve">would be a </w:t>
      </w:r>
      <w:r w:rsidR="002C1C6D" w:rsidRPr="00D7686B">
        <w:rPr>
          <w:sz w:val="24"/>
          <w:szCs w:val="24"/>
        </w:rPr>
        <w:t>great ou</w:t>
      </w:r>
      <w:r w:rsidR="002C1C6D" w:rsidRPr="00D7686B">
        <w:rPr>
          <w:sz w:val="24"/>
          <w:szCs w:val="24"/>
        </w:rPr>
        <w:t>t</w:t>
      </w:r>
      <w:r w:rsidR="002C1C6D" w:rsidRPr="00D7686B">
        <w:rPr>
          <w:sz w:val="24"/>
          <w:szCs w:val="24"/>
        </w:rPr>
        <w:t>come of the w</w:t>
      </w:r>
      <w:r w:rsidRPr="00D7686B">
        <w:rPr>
          <w:sz w:val="24"/>
          <w:szCs w:val="24"/>
        </w:rPr>
        <w:t>ork over the past two years by</w:t>
      </w:r>
      <w:r w:rsidR="002C1C6D" w:rsidRPr="00D7686B">
        <w:rPr>
          <w:sz w:val="24"/>
          <w:szCs w:val="24"/>
        </w:rPr>
        <w:t xml:space="preserve"> the </w:t>
      </w:r>
      <w:r w:rsidR="003561A9" w:rsidRPr="00D7686B">
        <w:rPr>
          <w:sz w:val="24"/>
          <w:szCs w:val="24"/>
        </w:rPr>
        <w:t xml:space="preserve">Marulu Strategy </w:t>
      </w:r>
      <w:r w:rsidR="002C1C6D" w:rsidRPr="00D7686B">
        <w:rPr>
          <w:sz w:val="24"/>
          <w:szCs w:val="24"/>
        </w:rPr>
        <w:t xml:space="preserve">Leadership team and </w:t>
      </w:r>
      <w:r w:rsidRPr="00D7686B">
        <w:rPr>
          <w:sz w:val="24"/>
          <w:szCs w:val="24"/>
        </w:rPr>
        <w:t xml:space="preserve">the </w:t>
      </w:r>
      <w:r w:rsidR="002C1C6D" w:rsidRPr="00D7686B">
        <w:rPr>
          <w:sz w:val="24"/>
          <w:szCs w:val="24"/>
        </w:rPr>
        <w:t>v</w:t>
      </w:r>
      <w:r w:rsidR="002C1C6D" w:rsidRPr="00D7686B">
        <w:rPr>
          <w:sz w:val="24"/>
          <w:szCs w:val="24"/>
        </w:rPr>
        <w:t>o</w:t>
      </w:r>
      <w:r w:rsidRPr="00D7686B">
        <w:rPr>
          <w:sz w:val="24"/>
          <w:szCs w:val="24"/>
        </w:rPr>
        <w:t>lunteer coordinator M</w:t>
      </w:r>
      <w:r w:rsidRPr="00D7686B">
        <w:rPr>
          <w:sz w:val="24"/>
          <w:szCs w:val="24"/>
        </w:rPr>
        <w:t>e</w:t>
      </w:r>
      <w:r w:rsidRPr="00D7686B">
        <w:rPr>
          <w:sz w:val="24"/>
          <w:szCs w:val="24"/>
        </w:rPr>
        <w:t>redith Kefford</w:t>
      </w:r>
      <w:r w:rsidR="002C1C6D" w:rsidRPr="00D7686B">
        <w:rPr>
          <w:sz w:val="24"/>
          <w:szCs w:val="24"/>
        </w:rPr>
        <w:t>.</w:t>
      </w:r>
    </w:p>
    <w:p w:rsidR="003561A9" w:rsidRDefault="00694E88" w:rsidP="00D7686B">
      <w:pPr>
        <w:pStyle w:val="Body"/>
        <w:tabs>
          <w:tab w:val="left" w:pos="5245"/>
        </w:tabs>
        <w:ind w:left="142" w:right="277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AU"/>
        </w:rPr>
        <w:drawing>
          <wp:inline distT="0" distB="0" distL="0" distR="0">
            <wp:extent cx="3200400" cy="1800225"/>
            <wp:effectExtent l="19050" t="0" r="0" b="0"/>
            <wp:docPr id="2" name="Picture 1" descr="J:\lililwan tea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ililwan team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C4" w:rsidRDefault="00C93EC4" w:rsidP="00C93EC4">
      <w:pPr>
        <w:pStyle w:val="Body"/>
        <w:ind w:left="142" w:right="277" w:hanging="14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7686B" w:rsidRPr="00D7686B">
        <w:rPr>
          <w:sz w:val="22"/>
          <w:szCs w:val="22"/>
        </w:rPr>
        <w:t>The Lililwan Stage 1 team</w:t>
      </w:r>
      <w:r w:rsidR="00D7686B">
        <w:rPr>
          <w:sz w:val="22"/>
          <w:szCs w:val="22"/>
        </w:rPr>
        <w:t xml:space="preserve"> L-R</w:t>
      </w:r>
      <w:r w:rsidR="00D7686B" w:rsidRPr="00D7686B">
        <w:rPr>
          <w:sz w:val="22"/>
          <w:szCs w:val="22"/>
        </w:rPr>
        <w:t xml:space="preserve">: Harry Yungabun, Meredith Kefford, James Fitzpatrick, Rhonda Shandley. </w:t>
      </w:r>
    </w:p>
    <w:p w:rsidR="00C93EC4" w:rsidRDefault="00C93EC4" w:rsidP="00C93EC4">
      <w:pPr>
        <w:pStyle w:val="Body"/>
        <w:ind w:left="142" w:right="277" w:hanging="142"/>
        <w:jc w:val="both"/>
        <w:rPr>
          <w:rStyle w:val="Green"/>
          <w:b/>
          <w:color w:val="E00000"/>
          <w:sz w:val="32"/>
          <w:szCs w:val="32"/>
          <w:u w:color="E00000"/>
        </w:rPr>
      </w:pPr>
      <w:r>
        <w:rPr>
          <w:rStyle w:val="Green"/>
          <w:b/>
          <w:color w:val="E00000"/>
          <w:sz w:val="32"/>
          <w:szCs w:val="32"/>
          <w:u w:color="E00000"/>
        </w:rPr>
        <w:t xml:space="preserve"> </w:t>
      </w:r>
      <w:r w:rsidR="003561A9" w:rsidRPr="00C93EC4">
        <w:rPr>
          <w:rStyle w:val="Green"/>
          <w:b/>
          <w:color w:val="E00000"/>
          <w:sz w:val="32"/>
          <w:szCs w:val="32"/>
          <w:u w:color="E00000"/>
        </w:rPr>
        <w:t xml:space="preserve">Lililwan Stage 1 </w:t>
      </w:r>
      <w:r w:rsidR="004A4835" w:rsidRPr="00C93EC4">
        <w:rPr>
          <w:rStyle w:val="Green"/>
          <w:b/>
          <w:color w:val="E00000"/>
          <w:sz w:val="32"/>
          <w:szCs w:val="32"/>
          <w:u w:color="E00000"/>
        </w:rPr>
        <w:t>nea</w:t>
      </w:r>
      <w:r w:rsidR="004A4835" w:rsidRPr="00C93EC4">
        <w:rPr>
          <w:rStyle w:val="Green"/>
          <w:b/>
          <w:color w:val="E00000"/>
          <w:sz w:val="32"/>
          <w:szCs w:val="32"/>
          <w:u w:color="E00000"/>
        </w:rPr>
        <w:t>r</w:t>
      </w:r>
      <w:r w:rsidR="004A4835" w:rsidRPr="00C93EC4">
        <w:rPr>
          <w:rStyle w:val="Green"/>
          <w:b/>
          <w:color w:val="E00000"/>
          <w:sz w:val="32"/>
          <w:szCs w:val="32"/>
          <w:u w:color="E00000"/>
        </w:rPr>
        <w:t xml:space="preserve">ly finished!  </w:t>
      </w:r>
      <w:r w:rsidR="00CC7B85" w:rsidRPr="00C93EC4">
        <w:rPr>
          <w:rStyle w:val="Green"/>
          <w:b/>
          <w:color w:val="E00000"/>
          <w:sz w:val="32"/>
          <w:szCs w:val="32"/>
          <w:u w:color="E00000"/>
        </w:rPr>
        <w:t xml:space="preserve">Thanks to everyone </w:t>
      </w:r>
      <w:r w:rsidR="003561A9" w:rsidRPr="00C93EC4">
        <w:rPr>
          <w:rStyle w:val="Green"/>
          <w:b/>
          <w:color w:val="E00000"/>
          <w:sz w:val="32"/>
          <w:szCs w:val="32"/>
          <w:u w:color="E00000"/>
        </w:rPr>
        <w:t>involved</w:t>
      </w:r>
      <w:r w:rsidR="00CC7B85" w:rsidRPr="00C93EC4">
        <w:rPr>
          <w:rStyle w:val="Green"/>
          <w:b/>
          <w:color w:val="E00000"/>
          <w:sz w:val="32"/>
          <w:szCs w:val="32"/>
          <w:u w:color="E00000"/>
        </w:rPr>
        <w:t>!</w:t>
      </w:r>
    </w:p>
    <w:p w:rsidR="00DF09C0" w:rsidRPr="00C93EC4" w:rsidRDefault="00C93EC4" w:rsidP="00C93EC4">
      <w:pPr>
        <w:pStyle w:val="Body"/>
        <w:ind w:left="142" w:right="277" w:hanging="142"/>
        <w:jc w:val="both"/>
        <w:rPr>
          <w:rStyle w:val="Green"/>
          <w:color w:val="000000"/>
          <w:sz w:val="22"/>
          <w:szCs w:val="22"/>
          <w:u w:color="000000"/>
        </w:rPr>
      </w:pPr>
      <w:r>
        <w:rPr>
          <w:rStyle w:val="Green"/>
          <w:color w:val="auto"/>
          <w:sz w:val="24"/>
          <w:szCs w:val="24"/>
          <w:u w:color="E00000"/>
        </w:rPr>
        <w:t xml:space="preserve">  </w:t>
      </w:r>
      <w:r w:rsidR="00AC553D" w:rsidRPr="00C93EC4">
        <w:rPr>
          <w:rStyle w:val="Green"/>
          <w:color w:val="auto"/>
          <w:sz w:val="24"/>
          <w:szCs w:val="24"/>
          <w:u w:color="E00000"/>
        </w:rPr>
        <w:t xml:space="preserve">The Lililwan Project </w:t>
      </w:r>
      <w:r w:rsidR="00154D8C" w:rsidRPr="00C93EC4">
        <w:rPr>
          <w:rStyle w:val="Green"/>
          <w:color w:val="auto"/>
          <w:sz w:val="24"/>
          <w:szCs w:val="24"/>
          <w:u w:color="E00000"/>
        </w:rPr>
        <w:t>is part of the overall Mar</w:t>
      </w:r>
      <w:r w:rsidR="00154D8C" w:rsidRPr="00C93EC4">
        <w:rPr>
          <w:rStyle w:val="Green"/>
          <w:color w:val="auto"/>
          <w:sz w:val="24"/>
          <w:szCs w:val="24"/>
          <w:u w:color="E00000"/>
        </w:rPr>
        <w:t>u</w:t>
      </w:r>
      <w:r w:rsidR="00154D8C" w:rsidRPr="00C93EC4">
        <w:rPr>
          <w:rStyle w:val="Green"/>
          <w:color w:val="auto"/>
          <w:sz w:val="24"/>
          <w:szCs w:val="24"/>
          <w:u w:color="E00000"/>
        </w:rPr>
        <w:t xml:space="preserve">lu Strategy. </w:t>
      </w:r>
      <w:r w:rsidR="00AC553D" w:rsidRPr="00C93EC4">
        <w:rPr>
          <w:rStyle w:val="Green"/>
          <w:color w:val="auto"/>
          <w:sz w:val="24"/>
          <w:szCs w:val="24"/>
          <w:u w:color="E00000"/>
        </w:rPr>
        <w:t xml:space="preserve"> </w:t>
      </w:r>
      <w:r w:rsidR="00654E7D" w:rsidRPr="00C93EC4">
        <w:rPr>
          <w:rStyle w:val="Green"/>
          <w:color w:val="auto"/>
          <w:sz w:val="24"/>
          <w:szCs w:val="24"/>
          <w:u w:color="E00000"/>
        </w:rPr>
        <w:t>The February 2010 Marulu u</w:t>
      </w:r>
      <w:r w:rsidR="004A4835" w:rsidRPr="00C93EC4">
        <w:rPr>
          <w:rStyle w:val="Green"/>
          <w:color w:val="auto"/>
          <w:sz w:val="24"/>
          <w:szCs w:val="24"/>
          <w:u w:color="E00000"/>
        </w:rPr>
        <w:t xml:space="preserve">pdate </w:t>
      </w:r>
      <w:r w:rsidR="00AC553D" w:rsidRPr="00C93EC4">
        <w:rPr>
          <w:rStyle w:val="Green"/>
          <w:color w:val="auto"/>
          <w:sz w:val="24"/>
          <w:szCs w:val="24"/>
          <w:u w:color="E00000"/>
        </w:rPr>
        <w:t>e</w:t>
      </w:r>
      <w:r w:rsidR="00CC7B85" w:rsidRPr="00C93EC4">
        <w:rPr>
          <w:rStyle w:val="Green"/>
          <w:color w:val="auto"/>
          <w:sz w:val="24"/>
          <w:szCs w:val="24"/>
          <w:u w:color="E00000"/>
        </w:rPr>
        <w:t>xplained</w:t>
      </w:r>
      <w:r w:rsidR="00AC553D" w:rsidRPr="00C93EC4">
        <w:rPr>
          <w:rStyle w:val="Green"/>
          <w:color w:val="auto"/>
          <w:sz w:val="24"/>
          <w:szCs w:val="24"/>
          <w:u w:color="E00000"/>
        </w:rPr>
        <w:t xml:space="preserve"> the </w:t>
      </w:r>
      <w:r w:rsidR="00CC7B85" w:rsidRPr="00C93EC4">
        <w:rPr>
          <w:rStyle w:val="Green"/>
          <w:color w:val="auto"/>
          <w:sz w:val="24"/>
          <w:szCs w:val="24"/>
          <w:u w:color="E00000"/>
        </w:rPr>
        <w:t xml:space="preserve">two stages of the </w:t>
      </w:r>
      <w:r w:rsidR="00AC553D" w:rsidRPr="00C93EC4">
        <w:rPr>
          <w:rStyle w:val="Green"/>
          <w:color w:val="auto"/>
          <w:sz w:val="24"/>
          <w:szCs w:val="24"/>
          <w:u w:color="E00000"/>
        </w:rPr>
        <w:t xml:space="preserve">Lililwan </w:t>
      </w:r>
      <w:r w:rsidR="00DF09C0" w:rsidRPr="00C93EC4">
        <w:rPr>
          <w:rStyle w:val="Green"/>
          <w:color w:val="auto"/>
          <w:sz w:val="24"/>
          <w:szCs w:val="24"/>
          <w:u w:color="E00000"/>
        </w:rPr>
        <w:t>Project</w:t>
      </w:r>
      <w:r w:rsidR="00AC553D" w:rsidRPr="00C93EC4">
        <w:rPr>
          <w:rStyle w:val="Green"/>
          <w:color w:val="auto"/>
          <w:sz w:val="24"/>
          <w:szCs w:val="24"/>
          <w:u w:color="E00000"/>
        </w:rPr>
        <w:t xml:space="preserve">.  </w:t>
      </w:r>
      <w:r w:rsidR="00654E7D" w:rsidRPr="00C93EC4">
        <w:rPr>
          <w:rStyle w:val="Green"/>
          <w:color w:val="auto"/>
          <w:sz w:val="24"/>
          <w:szCs w:val="24"/>
          <w:u w:color="E00000"/>
        </w:rPr>
        <w:t xml:space="preserve"> </w:t>
      </w:r>
      <w:r w:rsidR="00AC553D" w:rsidRPr="00C93EC4">
        <w:rPr>
          <w:rStyle w:val="Green"/>
          <w:color w:val="auto"/>
          <w:sz w:val="24"/>
          <w:szCs w:val="24"/>
          <w:u w:color="E00000"/>
        </w:rPr>
        <w:t>Stage 1</w:t>
      </w:r>
      <w:r w:rsidR="00154D8C" w:rsidRPr="00C93EC4">
        <w:rPr>
          <w:rStyle w:val="Green"/>
          <w:color w:val="auto"/>
          <w:sz w:val="24"/>
          <w:szCs w:val="24"/>
          <w:u w:color="E00000"/>
        </w:rPr>
        <w:t xml:space="preserve"> includes</w:t>
      </w:r>
      <w:r w:rsidR="00AC553D" w:rsidRPr="00C93EC4">
        <w:rPr>
          <w:rStyle w:val="Green"/>
          <w:color w:val="auto"/>
          <w:sz w:val="24"/>
          <w:szCs w:val="24"/>
          <w:u w:color="E00000"/>
        </w:rPr>
        <w:t xml:space="preserve">: </w:t>
      </w:r>
    </w:p>
    <w:p w:rsidR="00AC553D" w:rsidRPr="00D7686B" w:rsidRDefault="00654E7D" w:rsidP="00654E7D">
      <w:pPr>
        <w:pStyle w:val="Sub-heading"/>
        <w:numPr>
          <w:ilvl w:val="0"/>
          <w:numId w:val="5"/>
        </w:numPr>
        <w:tabs>
          <w:tab w:val="left" w:pos="284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8"/>
          <w:tab w:val="left" w:pos="10205"/>
          <w:tab w:val="left" w:pos="10772"/>
        </w:tabs>
        <w:ind w:left="284" w:right="277" w:hanging="284"/>
        <w:jc w:val="both"/>
        <w:rPr>
          <w:rStyle w:val="Green"/>
          <w:b w:val="0"/>
          <w:color w:val="auto"/>
          <w:sz w:val="24"/>
          <w:szCs w:val="24"/>
          <w:u w:color="E00000"/>
        </w:rPr>
      </w:pPr>
      <w:r>
        <w:rPr>
          <w:rStyle w:val="Green"/>
          <w:b w:val="0"/>
          <w:color w:val="auto"/>
          <w:sz w:val="24"/>
          <w:szCs w:val="24"/>
          <w:u w:color="E00000"/>
        </w:rPr>
        <w:lastRenderedPageBreak/>
        <w:t>Collecting information about pregnancy, birth and early childhood</w:t>
      </w:r>
      <w:r w:rsidR="00AC553D" w:rsidRPr="00D7686B">
        <w:rPr>
          <w:rStyle w:val="Green"/>
          <w:b w:val="0"/>
          <w:color w:val="auto"/>
          <w:sz w:val="24"/>
          <w:szCs w:val="24"/>
          <w:u w:color="E00000"/>
        </w:rPr>
        <w:t xml:space="preserve"> from paren</w:t>
      </w:r>
      <w:r w:rsidR="00CC7B85" w:rsidRPr="00D7686B">
        <w:rPr>
          <w:rStyle w:val="Green"/>
          <w:b w:val="0"/>
          <w:color w:val="auto"/>
          <w:sz w:val="24"/>
          <w:szCs w:val="24"/>
          <w:u w:color="E00000"/>
        </w:rPr>
        <w:t xml:space="preserve">ts/carers of </w:t>
      </w:r>
      <w:r>
        <w:rPr>
          <w:rStyle w:val="Green"/>
          <w:b w:val="0"/>
          <w:color w:val="auto"/>
          <w:sz w:val="24"/>
          <w:szCs w:val="24"/>
          <w:u w:color="E00000"/>
        </w:rPr>
        <w:t>kids born in 2002 and 2003</w:t>
      </w:r>
      <w:r w:rsidR="00AC553D" w:rsidRPr="00D7686B">
        <w:rPr>
          <w:rStyle w:val="Green"/>
          <w:b w:val="0"/>
          <w:color w:val="auto"/>
          <w:sz w:val="24"/>
          <w:szCs w:val="24"/>
          <w:u w:color="E00000"/>
        </w:rPr>
        <w:t xml:space="preserve"> using a diagnostic c</w:t>
      </w:r>
      <w:r>
        <w:rPr>
          <w:rStyle w:val="Green"/>
          <w:b w:val="0"/>
          <w:color w:val="auto"/>
          <w:sz w:val="24"/>
          <w:szCs w:val="24"/>
          <w:u w:color="E00000"/>
        </w:rPr>
        <w:t>hecklist and reviewing health records</w:t>
      </w:r>
      <w:r w:rsidR="00AC553D" w:rsidRPr="00D7686B">
        <w:rPr>
          <w:rStyle w:val="Green"/>
          <w:b w:val="0"/>
          <w:color w:val="auto"/>
          <w:sz w:val="24"/>
          <w:szCs w:val="24"/>
          <w:u w:color="E00000"/>
        </w:rPr>
        <w:t>, and</w:t>
      </w:r>
    </w:p>
    <w:p w:rsidR="004A4835" w:rsidRPr="00D7686B" w:rsidRDefault="00654E7D" w:rsidP="00654E7D">
      <w:pPr>
        <w:pStyle w:val="Sub-heading"/>
        <w:numPr>
          <w:ilvl w:val="0"/>
          <w:numId w:val="5"/>
        </w:numPr>
        <w:tabs>
          <w:tab w:val="left" w:pos="284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8"/>
          <w:tab w:val="left" w:pos="10205"/>
          <w:tab w:val="left" w:pos="10772"/>
        </w:tabs>
        <w:ind w:left="284" w:right="277" w:hanging="284"/>
        <w:jc w:val="both"/>
        <w:rPr>
          <w:rStyle w:val="Green"/>
          <w:b w:val="0"/>
          <w:color w:val="auto"/>
          <w:sz w:val="24"/>
          <w:szCs w:val="24"/>
          <w:u w:color="E00000"/>
        </w:rPr>
      </w:pPr>
      <w:r>
        <w:rPr>
          <w:rStyle w:val="Green"/>
          <w:b w:val="0"/>
          <w:color w:val="auto"/>
          <w:sz w:val="24"/>
          <w:szCs w:val="24"/>
          <w:u w:color="E00000"/>
        </w:rPr>
        <w:t>C</w:t>
      </w:r>
      <w:r w:rsidR="00AC553D" w:rsidRPr="00D7686B">
        <w:rPr>
          <w:rStyle w:val="Green"/>
          <w:b w:val="0"/>
          <w:color w:val="auto"/>
          <w:sz w:val="24"/>
          <w:szCs w:val="24"/>
          <w:u w:color="E00000"/>
        </w:rPr>
        <w:t>ommunity education around healthy pregnancy and childhood, and FASD</w:t>
      </w:r>
      <w:r w:rsidR="00CC7B85" w:rsidRPr="00D7686B">
        <w:rPr>
          <w:rStyle w:val="Green"/>
          <w:b w:val="0"/>
          <w:color w:val="auto"/>
          <w:sz w:val="24"/>
          <w:szCs w:val="24"/>
          <w:u w:color="E00000"/>
        </w:rPr>
        <w:t xml:space="preserve">. </w:t>
      </w:r>
    </w:p>
    <w:p w:rsidR="00E66056" w:rsidRPr="00D7686B" w:rsidRDefault="00CC7B85" w:rsidP="00654E7D">
      <w:pPr>
        <w:pStyle w:val="Body"/>
        <w:ind w:right="277"/>
        <w:jc w:val="both"/>
        <w:rPr>
          <w:sz w:val="24"/>
          <w:szCs w:val="24"/>
        </w:rPr>
      </w:pPr>
      <w:r w:rsidRPr="00D7686B">
        <w:rPr>
          <w:sz w:val="24"/>
          <w:szCs w:val="24"/>
        </w:rPr>
        <w:t xml:space="preserve">This work started in </w:t>
      </w:r>
      <w:r w:rsidR="00E66056" w:rsidRPr="00D7686B">
        <w:rPr>
          <w:sz w:val="24"/>
          <w:szCs w:val="24"/>
        </w:rPr>
        <w:t xml:space="preserve">April. </w:t>
      </w:r>
      <w:r w:rsidR="00654E7D">
        <w:rPr>
          <w:sz w:val="24"/>
          <w:szCs w:val="24"/>
        </w:rPr>
        <w:t xml:space="preserve"> W</w:t>
      </w:r>
      <w:r w:rsidR="00E66056" w:rsidRPr="00D7686B">
        <w:rPr>
          <w:sz w:val="24"/>
          <w:szCs w:val="24"/>
        </w:rPr>
        <w:t xml:space="preserve">e </w:t>
      </w:r>
      <w:r w:rsidR="00654E7D">
        <w:rPr>
          <w:sz w:val="24"/>
          <w:szCs w:val="24"/>
        </w:rPr>
        <w:t>have now</w:t>
      </w:r>
      <w:r w:rsidRPr="00D7686B">
        <w:rPr>
          <w:sz w:val="24"/>
          <w:szCs w:val="24"/>
        </w:rPr>
        <w:t xml:space="preserve"> co</w:t>
      </w:r>
      <w:r w:rsidRPr="00D7686B">
        <w:rPr>
          <w:sz w:val="24"/>
          <w:szCs w:val="24"/>
        </w:rPr>
        <w:t>n</w:t>
      </w:r>
      <w:r w:rsidR="00654E7D">
        <w:rPr>
          <w:sz w:val="24"/>
          <w:szCs w:val="24"/>
        </w:rPr>
        <w:t>tacted the pa</w:t>
      </w:r>
      <w:r w:rsidR="00654E7D">
        <w:rPr>
          <w:sz w:val="24"/>
          <w:szCs w:val="24"/>
        </w:rPr>
        <w:t>r</w:t>
      </w:r>
      <w:r w:rsidR="00654E7D">
        <w:rPr>
          <w:sz w:val="24"/>
          <w:szCs w:val="24"/>
        </w:rPr>
        <w:t>ents/carers of 134</w:t>
      </w:r>
      <w:r w:rsidRPr="00D7686B">
        <w:rPr>
          <w:sz w:val="24"/>
          <w:szCs w:val="24"/>
        </w:rPr>
        <w:t xml:space="preserve"> of a total of 138 </w:t>
      </w:r>
      <w:r w:rsidR="00654E7D">
        <w:rPr>
          <w:sz w:val="24"/>
          <w:szCs w:val="24"/>
        </w:rPr>
        <w:t>kids</w:t>
      </w:r>
      <w:r w:rsidR="00E66056" w:rsidRPr="00D7686B">
        <w:rPr>
          <w:sz w:val="24"/>
          <w:szCs w:val="24"/>
        </w:rPr>
        <w:t xml:space="preserve"> </w:t>
      </w:r>
      <w:r w:rsidRPr="00D7686B">
        <w:rPr>
          <w:sz w:val="24"/>
          <w:szCs w:val="24"/>
        </w:rPr>
        <w:t>in all the com</w:t>
      </w:r>
      <w:r w:rsidR="00EE1CBB" w:rsidRPr="00D7686B">
        <w:rPr>
          <w:sz w:val="24"/>
          <w:szCs w:val="24"/>
        </w:rPr>
        <w:t xml:space="preserve">munities across the Fitzroy Valley, </w:t>
      </w:r>
      <w:r w:rsidR="00FC1FF2" w:rsidRPr="00D7686B">
        <w:rPr>
          <w:sz w:val="24"/>
          <w:szCs w:val="24"/>
        </w:rPr>
        <w:t>with</w:t>
      </w:r>
      <w:r w:rsidR="00654E7D">
        <w:rPr>
          <w:sz w:val="24"/>
          <w:szCs w:val="24"/>
        </w:rPr>
        <w:t xml:space="preserve"> 127 </w:t>
      </w:r>
      <w:r w:rsidR="00EE1CBB" w:rsidRPr="00D7686B">
        <w:rPr>
          <w:sz w:val="24"/>
          <w:szCs w:val="24"/>
        </w:rPr>
        <w:t xml:space="preserve">agreeing to </w:t>
      </w:r>
      <w:r w:rsidR="00E66056" w:rsidRPr="00D7686B">
        <w:rPr>
          <w:sz w:val="24"/>
          <w:szCs w:val="24"/>
        </w:rPr>
        <w:t>participate</w:t>
      </w:r>
      <w:r w:rsidR="00654E7D">
        <w:rPr>
          <w:sz w:val="24"/>
          <w:szCs w:val="24"/>
        </w:rPr>
        <w:t xml:space="preserve"> (95%)</w:t>
      </w:r>
      <w:r w:rsidR="00EE1CBB" w:rsidRPr="00D7686B">
        <w:rPr>
          <w:sz w:val="24"/>
          <w:szCs w:val="24"/>
        </w:rPr>
        <w:t>.  People were gener</w:t>
      </w:r>
      <w:r w:rsidR="00E66056" w:rsidRPr="00D7686B">
        <w:rPr>
          <w:sz w:val="24"/>
          <w:szCs w:val="24"/>
        </w:rPr>
        <w:t xml:space="preserve">ous with their time for a </w:t>
      </w:r>
      <w:r w:rsidR="00EE1CBB" w:rsidRPr="00D7686B">
        <w:rPr>
          <w:sz w:val="24"/>
          <w:szCs w:val="24"/>
        </w:rPr>
        <w:t>d</w:t>
      </w:r>
      <w:r w:rsidR="00EE1CBB" w:rsidRPr="00D7686B">
        <w:rPr>
          <w:sz w:val="24"/>
          <w:szCs w:val="24"/>
        </w:rPr>
        <w:t>e</w:t>
      </w:r>
      <w:r w:rsidR="00EE1CBB" w:rsidRPr="00D7686B">
        <w:rPr>
          <w:sz w:val="24"/>
          <w:szCs w:val="24"/>
        </w:rPr>
        <w:t>tailed interview</w:t>
      </w:r>
      <w:r w:rsidR="00FC1FF2" w:rsidRPr="00D7686B">
        <w:rPr>
          <w:sz w:val="24"/>
          <w:szCs w:val="24"/>
        </w:rPr>
        <w:t>, and</w:t>
      </w:r>
      <w:r w:rsidR="00EE1CBB" w:rsidRPr="00D7686B">
        <w:rPr>
          <w:sz w:val="24"/>
          <w:szCs w:val="24"/>
        </w:rPr>
        <w:t xml:space="preserve"> honest and brave in their res</w:t>
      </w:r>
      <w:r w:rsidR="00E66056" w:rsidRPr="00D7686B">
        <w:rPr>
          <w:sz w:val="24"/>
          <w:szCs w:val="24"/>
        </w:rPr>
        <w:t>ponses to</w:t>
      </w:r>
      <w:r w:rsidR="00EE1CBB" w:rsidRPr="00D7686B">
        <w:rPr>
          <w:sz w:val="24"/>
          <w:szCs w:val="24"/>
        </w:rPr>
        <w:t xml:space="preserve"> personal and difficult que</w:t>
      </w:r>
      <w:r w:rsidR="00EE1CBB" w:rsidRPr="00D7686B">
        <w:rPr>
          <w:sz w:val="24"/>
          <w:szCs w:val="24"/>
        </w:rPr>
        <w:t>s</w:t>
      </w:r>
      <w:r w:rsidR="00EE1CBB" w:rsidRPr="00D7686B">
        <w:rPr>
          <w:sz w:val="24"/>
          <w:szCs w:val="24"/>
        </w:rPr>
        <w:t>tions.</w:t>
      </w:r>
      <w:r w:rsidR="00654E7D">
        <w:rPr>
          <w:sz w:val="24"/>
          <w:szCs w:val="24"/>
        </w:rPr>
        <w:t xml:space="preserve">  They knew that the project is about helping kids now and into the future, not about the past. </w:t>
      </w:r>
    </w:p>
    <w:p w:rsidR="00D47026" w:rsidRPr="00D7686B" w:rsidRDefault="00E66056" w:rsidP="00654E7D">
      <w:pPr>
        <w:pStyle w:val="Body"/>
        <w:ind w:right="277"/>
        <w:jc w:val="both"/>
        <w:rPr>
          <w:sz w:val="24"/>
          <w:szCs w:val="24"/>
        </w:rPr>
      </w:pPr>
      <w:r w:rsidRPr="00654E7D">
        <w:rPr>
          <w:sz w:val="24"/>
          <w:szCs w:val="24"/>
        </w:rPr>
        <w:t xml:space="preserve">The </w:t>
      </w:r>
      <w:r w:rsidR="00654E7D">
        <w:rPr>
          <w:sz w:val="24"/>
          <w:szCs w:val="24"/>
        </w:rPr>
        <w:t xml:space="preserve"> Stage 1 team has</w:t>
      </w:r>
      <w:r w:rsidR="00EE1CBB" w:rsidRPr="00654E7D">
        <w:rPr>
          <w:sz w:val="24"/>
          <w:szCs w:val="24"/>
        </w:rPr>
        <w:t xml:space="preserve"> </w:t>
      </w:r>
      <w:r w:rsidR="00FC1FF2" w:rsidRPr="00654E7D">
        <w:rPr>
          <w:sz w:val="24"/>
          <w:szCs w:val="24"/>
        </w:rPr>
        <w:t>two community</w:t>
      </w:r>
      <w:r w:rsidR="00EE1CBB" w:rsidRPr="00654E7D">
        <w:rPr>
          <w:sz w:val="24"/>
          <w:szCs w:val="24"/>
        </w:rPr>
        <w:t xml:space="preserve"> navig</w:t>
      </w:r>
      <w:r w:rsidR="00EE1CBB" w:rsidRPr="00654E7D">
        <w:rPr>
          <w:sz w:val="24"/>
          <w:szCs w:val="24"/>
        </w:rPr>
        <w:t>a</w:t>
      </w:r>
      <w:r w:rsidR="00EE1CBB" w:rsidRPr="00654E7D">
        <w:rPr>
          <w:sz w:val="24"/>
          <w:szCs w:val="24"/>
        </w:rPr>
        <w:t>tors, Rhonda Shandley and Harry Yu</w:t>
      </w:r>
      <w:r w:rsidR="00EE1CBB" w:rsidRPr="00654E7D">
        <w:rPr>
          <w:sz w:val="24"/>
          <w:szCs w:val="24"/>
        </w:rPr>
        <w:t>n</w:t>
      </w:r>
      <w:r w:rsidR="00EE1CBB" w:rsidRPr="00654E7D">
        <w:rPr>
          <w:sz w:val="24"/>
          <w:szCs w:val="24"/>
        </w:rPr>
        <w:t xml:space="preserve">gabun, working with </w:t>
      </w:r>
      <w:r w:rsidR="00654E7D" w:rsidRPr="00654E7D">
        <w:rPr>
          <w:sz w:val="24"/>
          <w:szCs w:val="24"/>
        </w:rPr>
        <w:t>Meredi</w:t>
      </w:r>
      <w:r w:rsidR="00654E7D">
        <w:rPr>
          <w:sz w:val="24"/>
          <w:szCs w:val="24"/>
        </w:rPr>
        <w:t xml:space="preserve">th Kefford and </w:t>
      </w:r>
      <w:r w:rsidR="00EE1CBB" w:rsidRPr="00654E7D">
        <w:rPr>
          <w:sz w:val="24"/>
          <w:szCs w:val="24"/>
        </w:rPr>
        <w:t xml:space="preserve">Dr James Fitzpatrick, a </w:t>
      </w:r>
      <w:r w:rsidR="00C93EC4">
        <w:rPr>
          <w:sz w:val="24"/>
          <w:szCs w:val="24"/>
        </w:rPr>
        <w:t>kid do</w:t>
      </w:r>
      <w:r w:rsidR="00654E7D">
        <w:rPr>
          <w:sz w:val="24"/>
          <w:szCs w:val="24"/>
        </w:rPr>
        <w:t>ctor and</w:t>
      </w:r>
      <w:r w:rsidR="00EE1CBB" w:rsidRPr="00654E7D">
        <w:rPr>
          <w:sz w:val="24"/>
          <w:szCs w:val="24"/>
        </w:rPr>
        <w:t xml:space="preserve"> </w:t>
      </w:r>
      <w:r w:rsidR="00FC1FF2" w:rsidRPr="00654E7D">
        <w:rPr>
          <w:sz w:val="24"/>
          <w:szCs w:val="24"/>
        </w:rPr>
        <w:t>Project</w:t>
      </w:r>
      <w:r w:rsidRPr="00654E7D">
        <w:rPr>
          <w:sz w:val="24"/>
          <w:szCs w:val="24"/>
        </w:rPr>
        <w:t xml:space="preserve"> leader</w:t>
      </w:r>
      <w:r w:rsidR="00654E7D">
        <w:rPr>
          <w:sz w:val="24"/>
          <w:szCs w:val="24"/>
        </w:rPr>
        <w:t xml:space="preserve">.   </w:t>
      </w:r>
      <w:r w:rsidR="001946E4" w:rsidRPr="00654E7D">
        <w:rPr>
          <w:sz w:val="24"/>
          <w:szCs w:val="24"/>
        </w:rPr>
        <w:t xml:space="preserve">Rhonda and Harry, with </w:t>
      </w:r>
      <w:r w:rsidR="00FC1FF2" w:rsidRPr="00654E7D">
        <w:rPr>
          <w:sz w:val="24"/>
          <w:szCs w:val="24"/>
        </w:rPr>
        <w:t>Emily</w:t>
      </w:r>
      <w:r w:rsidR="001946E4" w:rsidRPr="00654E7D">
        <w:rPr>
          <w:sz w:val="24"/>
          <w:szCs w:val="24"/>
        </w:rPr>
        <w:t xml:space="preserve"> Carter from the </w:t>
      </w:r>
      <w:r w:rsidR="00654E7D">
        <w:rPr>
          <w:sz w:val="24"/>
          <w:szCs w:val="24"/>
        </w:rPr>
        <w:t xml:space="preserve">Nindilingarri </w:t>
      </w:r>
      <w:r w:rsidR="00FC1FF2" w:rsidRPr="00654E7D">
        <w:rPr>
          <w:sz w:val="24"/>
          <w:szCs w:val="24"/>
        </w:rPr>
        <w:t>Alcohol</w:t>
      </w:r>
      <w:r w:rsidR="001946E4" w:rsidRPr="00654E7D">
        <w:rPr>
          <w:sz w:val="24"/>
          <w:szCs w:val="24"/>
        </w:rPr>
        <w:t xml:space="preserve"> and Drug </w:t>
      </w:r>
      <w:r w:rsidR="00FC1FF2" w:rsidRPr="00654E7D">
        <w:rPr>
          <w:sz w:val="24"/>
          <w:szCs w:val="24"/>
        </w:rPr>
        <w:t>Program</w:t>
      </w:r>
      <w:r w:rsidR="00654E7D">
        <w:rPr>
          <w:sz w:val="24"/>
          <w:szCs w:val="24"/>
        </w:rPr>
        <w:t xml:space="preserve"> and Maureen Carter</w:t>
      </w:r>
      <w:r w:rsidRPr="00654E7D">
        <w:rPr>
          <w:sz w:val="24"/>
          <w:szCs w:val="24"/>
        </w:rPr>
        <w:t xml:space="preserve"> advised on</w:t>
      </w:r>
      <w:r w:rsidR="001946E4" w:rsidRPr="00654E7D">
        <w:rPr>
          <w:sz w:val="24"/>
          <w:szCs w:val="24"/>
        </w:rPr>
        <w:t xml:space="preserve"> </w:t>
      </w:r>
      <w:r w:rsidR="00C93EC4">
        <w:rPr>
          <w:sz w:val="24"/>
          <w:szCs w:val="24"/>
        </w:rPr>
        <w:t>workin</w:t>
      </w:r>
      <w:r w:rsidR="00934F33">
        <w:rPr>
          <w:sz w:val="24"/>
          <w:szCs w:val="24"/>
        </w:rPr>
        <w:t>g</w:t>
      </w:r>
      <w:r w:rsidRPr="00654E7D">
        <w:rPr>
          <w:sz w:val="24"/>
          <w:szCs w:val="24"/>
        </w:rPr>
        <w:t xml:space="preserve"> in and with local communities, and making</w:t>
      </w:r>
      <w:r w:rsidR="001946E4" w:rsidRPr="00654E7D">
        <w:rPr>
          <w:sz w:val="24"/>
          <w:szCs w:val="24"/>
        </w:rPr>
        <w:t xml:space="preserve"> the interview ques</w:t>
      </w:r>
      <w:r w:rsidRPr="00654E7D">
        <w:rPr>
          <w:sz w:val="24"/>
          <w:szCs w:val="24"/>
        </w:rPr>
        <w:t xml:space="preserve">tions </w:t>
      </w:r>
      <w:r w:rsidR="001946E4" w:rsidRPr="00654E7D">
        <w:rPr>
          <w:sz w:val="24"/>
          <w:szCs w:val="24"/>
        </w:rPr>
        <w:t xml:space="preserve"> relevant and accepta</w:t>
      </w:r>
      <w:r w:rsidR="00DB2D74" w:rsidRPr="00654E7D">
        <w:rPr>
          <w:sz w:val="24"/>
          <w:szCs w:val="24"/>
        </w:rPr>
        <w:t>ble to local people.  T</w:t>
      </w:r>
      <w:r w:rsidR="001946E4" w:rsidRPr="00654E7D">
        <w:rPr>
          <w:sz w:val="24"/>
          <w:szCs w:val="24"/>
        </w:rPr>
        <w:t>he team</w:t>
      </w:r>
      <w:r w:rsidR="005F323A" w:rsidRPr="00654E7D">
        <w:rPr>
          <w:sz w:val="24"/>
          <w:szCs w:val="24"/>
        </w:rPr>
        <w:t xml:space="preserve"> visited most communities, o</w:t>
      </w:r>
      <w:r w:rsidR="005F323A" w:rsidRPr="00654E7D">
        <w:rPr>
          <w:sz w:val="24"/>
          <w:szCs w:val="24"/>
        </w:rPr>
        <w:t>f</w:t>
      </w:r>
      <w:r w:rsidR="005F323A" w:rsidRPr="00654E7D">
        <w:rPr>
          <w:sz w:val="24"/>
          <w:szCs w:val="24"/>
        </w:rPr>
        <w:t>ten ha</w:t>
      </w:r>
      <w:r w:rsidR="005F323A" w:rsidRPr="00654E7D">
        <w:rPr>
          <w:sz w:val="24"/>
          <w:szCs w:val="24"/>
        </w:rPr>
        <w:t>v</w:t>
      </w:r>
      <w:r w:rsidR="00DB2D74" w:rsidRPr="00654E7D">
        <w:rPr>
          <w:sz w:val="24"/>
          <w:szCs w:val="24"/>
        </w:rPr>
        <w:t>ing a BBQ</w:t>
      </w:r>
      <w:r w:rsidR="005F323A" w:rsidRPr="00654E7D">
        <w:rPr>
          <w:sz w:val="24"/>
          <w:szCs w:val="24"/>
        </w:rPr>
        <w:t xml:space="preserve"> and camping for one or two nights while getting to know the community and loca</w:t>
      </w:r>
      <w:r w:rsidR="005F323A" w:rsidRPr="00654E7D">
        <w:rPr>
          <w:sz w:val="24"/>
          <w:szCs w:val="24"/>
        </w:rPr>
        <w:t>t</w:t>
      </w:r>
      <w:r w:rsidR="005F323A" w:rsidRPr="00654E7D">
        <w:rPr>
          <w:sz w:val="24"/>
          <w:szCs w:val="24"/>
        </w:rPr>
        <w:t xml:space="preserve">ing the people we wanted to interview.  All the communities and </w:t>
      </w:r>
      <w:r w:rsidR="00FC1FF2" w:rsidRPr="00654E7D">
        <w:rPr>
          <w:sz w:val="24"/>
          <w:szCs w:val="24"/>
        </w:rPr>
        <w:t>organisations</w:t>
      </w:r>
      <w:r w:rsidR="005F323A" w:rsidRPr="00654E7D">
        <w:rPr>
          <w:sz w:val="24"/>
          <w:szCs w:val="24"/>
        </w:rPr>
        <w:t xml:space="preserve"> were i</w:t>
      </w:r>
      <w:r w:rsidR="005F323A" w:rsidRPr="00654E7D">
        <w:rPr>
          <w:sz w:val="24"/>
          <w:szCs w:val="24"/>
        </w:rPr>
        <w:t>n</w:t>
      </w:r>
      <w:r w:rsidR="005F323A" w:rsidRPr="00654E7D">
        <w:rPr>
          <w:sz w:val="24"/>
          <w:szCs w:val="24"/>
        </w:rPr>
        <w:t>credibly welcoming, and there is no way we could have got this far without all the help and support we received.  In pa</w:t>
      </w:r>
      <w:r w:rsidR="005F323A" w:rsidRPr="00654E7D">
        <w:rPr>
          <w:sz w:val="24"/>
          <w:szCs w:val="24"/>
        </w:rPr>
        <w:t>r</w:t>
      </w:r>
      <w:r w:rsidR="005F323A" w:rsidRPr="00654E7D">
        <w:rPr>
          <w:sz w:val="24"/>
          <w:szCs w:val="24"/>
        </w:rPr>
        <w:t>ticular we want to thank</w:t>
      </w:r>
      <w:r w:rsidR="005F323A" w:rsidRPr="00D7686B">
        <w:rPr>
          <w:sz w:val="24"/>
          <w:szCs w:val="24"/>
        </w:rPr>
        <w:t xml:space="preserve">:  </w:t>
      </w:r>
    </w:p>
    <w:p w:rsidR="00D47026" w:rsidRPr="00D7686B" w:rsidRDefault="00934F33" w:rsidP="00934F33">
      <w:pPr>
        <w:pStyle w:val="Body"/>
        <w:numPr>
          <w:ilvl w:val="0"/>
          <w:numId w:val="6"/>
        </w:numPr>
        <w:ind w:left="284" w:right="277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DB2D74" w:rsidRPr="00D7686B">
        <w:rPr>
          <w:sz w:val="24"/>
          <w:szCs w:val="24"/>
        </w:rPr>
        <w:t>arents and carers</w:t>
      </w:r>
      <w:r w:rsidR="00D47026" w:rsidRPr="00D7686B">
        <w:rPr>
          <w:sz w:val="24"/>
          <w:szCs w:val="24"/>
        </w:rPr>
        <w:t xml:space="preserve"> across the Valley, for their generosi</w:t>
      </w:r>
      <w:r w:rsidR="001946E4" w:rsidRPr="00D7686B">
        <w:rPr>
          <w:sz w:val="24"/>
          <w:szCs w:val="24"/>
        </w:rPr>
        <w:t>ty and honesty in the inte</w:t>
      </w:r>
      <w:r w:rsidR="001946E4" w:rsidRPr="00D7686B">
        <w:rPr>
          <w:sz w:val="24"/>
          <w:szCs w:val="24"/>
        </w:rPr>
        <w:t>r</w:t>
      </w:r>
      <w:r w:rsidR="001946E4" w:rsidRPr="00D7686B">
        <w:rPr>
          <w:sz w:val="24"/>
          <w:szCs w:val="24"/>
        </w:rPr>
        <w:t>views</w:t>
      </w:r>
    </w:p>
    <w:p w:rsidR="001946E4" w:rsidRDefault="00DB2D74" w:rsidP="00934F33">
      <w:pPr>
        <w:pStyle w:val="Body"/>
        <w:numPr>
          <w:ilvl w:val="0"/>
          <w:numId w:val="6"/>
        </w:numPr>
        <w:ind w:left="284" w:right="277" w:hanging="284"/>
        <w:jc w:val="both"/>
        <w:rPr>
          <w:sz w:val="24"/>
          <w:szCs w:val="24"/>
        </w:rPr>
      </w:pPr>
      <w:r w:rsidRPr="00D7686B">
        <w:rPr>
          <w:sz w:val="24"/>
          <w:szCs w:val="24"/>
        </w:rPr>
        <w:t>Every community</w:t>
      </w:r>
      <w:r w:rsidR="00D47026" w:rsidRPr="00D7686B">
        <w:rPr>
          <w:sz w:val="24"/>
          <w:szCs w:val="24"/>
        </w:rPr>
        <w:t>, includ</w:t>
      </w:r>
      <w:r w:rsidRPr="00D7686B">
        <w:rPr>
          <w:sz w:val="24"/>
          <w:szCs w:val="24"/>
        </w:rPr>
        <w:t>ing</w:t>
      </w:r>
      <w:r w:rsidR="00D47026" w:rsidRPr="00D7686B">
        <w:rPr>
          <w:sz w:val="24"/>
          <w:szCs w:val="24"/>
        </w:rPr>
        <w:t xml:space="preserve"> schools,</w:t>
      </w:r>
      <w:r w:rsidR="00934F33">
        <w:rPr>
          <w:sz w:val="24"/>
          <w:szCs w:val="24"/>
        </w:rPr>
        <w:t xml:space="preserve"> clinics,</w:t>
      </w:r>
      <w:r w:rsidR="00D47026" w:rsidRPr="00D7686B">
        <w:rPr>
          <w:sz w:val="24"/>
          <w:szCs w:val="24"/>
        </w:rPr>
        <w:t xml:space="preserve"> stores, and offices for </w:t>
      </w:r>
      <w:r w:rsidRPr="00D7686B">
        <w:rPr>
          <w:sz w:val="24"/>
          <w:szCs w:val="24"/>
        </w:rPr>
        <w:t xml:space="preserve">publicising, </w:t>
      </w:r>
      <w:r w:rsidR="00D47026" w:rsidRPr="00D7686B">
        <w:rPr>
          <w:sz w:val="24"/>
          <w:szCs w:val="24"/>
        </w:rPr>
        <w:t>helping with places to stay, locating people, making links, and tel</w:t>
      </w:r>
      <w:r w:rsidR="00D47026" w:rsidRPr="00D7686B">
        <w:rPr>
          <w:sz w:val="24"/>
          <w:szCs w:val="24"/>
        </w:rPr>
        <w:t>l</w:t>
      </w:r>
      <w:r w:rsidR="00D47026" w:rsidRPr="00D7686B">
        <w:rPr>
          <w:sz w:val="24"/>
          <w:szCs w:val="24"/>
        </w:rPr>
        <w:t xml:space="preserve">ing their stories.  </w:t>
      </w:r>
    </w:p>
    <w:p w:rsidR="00934F33" w:rsidRDefault="00934F33" w:rsidP="00934F33">
      <w:pPr>
        <w:pStyle w:val="Body"/>
        <w:numPr>
          <w:ilvl w:val="0"/>
          <w:numId w:val="6"/>
        </w:numPr>
        <w:ind w:left="284" w:right="277" w:hanging="284"/>
        <w:jc w:val="both"/>
        <w:rPr>
          <w:sz w:val="24"/>
          <w:szCs w:val="24"/>
        </w:rPr>
      </w:pPr>
      <w:r>
        <w:rPr>
          <w:sz w:val="24"/>
          <w:szCs w:val="24"/>
        </w:rPr>
        <w:t>The many Fitzroy Valley org</w:t>
      </w:r>
      <w:r w:rsidR="00A76467">
        <w:rPr>
          <w:sz w:val="24"/>
          <w:szCs w:val="24"/>
        </w:rPr>
        <w:t>anisa</w:t>
      </w:r>
      <w:r>
        <w:rPr>
          <w:sz w:val="24"/>
          <w:szCs w:val="24"/>
        </w:rPr>
        <w:t xml:space="preserve">tions that helped and supported the work </w:t>
      </w:r>
    </w:p>
    <w:p w:rsidR="00934F33" w:rsidRPr="00D7686B" w:rsidRDefault="00934F33" w:rsidP="00934F33">
      <w:pPr>
        <w:pStyle w:val="Body"/>
        <w:numPr>
          <w:ilvl w:val="0"/>
          <w:numId w:val="6"/>
        </w:numPr>
        <w:ind w:left="284" w:right="27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Our partners The George Institute of Global Health and Sydney University Medical School.  Their expertise and resources have has been absolutely crucial, and given with unfailing r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spect and commitment.  </w:t>
      </w:r>
    </w:p>
    <w:p w:rsidR="00C93EC4" w:rsidRDefault="001946E4" w:rsidP="00934F33">
      <w:pPr>
        <w:pStyle w:val="Body"/>
        <w:numPr>
          <w:ilvl w:val="0"/>
          <w:numId w:val="6"/>
        </w:numPr>
        <w:ind w:left="284" w:right="277" w:hanging="284"/>
        <w:jc w:val="both"/>
        <w:rPr>
          <w:sz w:val="24"/>
          <w:szCs w:val="24"/>
        </w:rPr>
      </w:pPr>
      <w:r w:rsidRPr="00D7686B">
        <w:rPr>
          <w:sz w:val="24"/>
          <w:szCs w:val="24"/>
        </w:rPr>
        <w:t xml:space="preserve">The anonymous donors who </w:t>
      </w:r>
      <w:r w:rsidR="00FC1FF2" w:rsidRPr="00D7686B">
        <w:rPr>
          <w:sz w:val="24"/>
          <w:szCs w:val="24"/>
        </w:rPr>
        <w:t>funded</w:t>
      </w:r>
      <w:r w:rsidRPr="00D7686B">
        <w:rPr>
          <w:sz w:val="24"/>
          <w:szCs w:val="24"/>
        </w:rPr>
        <w:t xml:space="preserve"> Stage 1.</w:t>
      </w:r>
    </w:p>
    <w:p w:rsidR="001946E4" w:rsidRPr="00D7686B" w:rsidRDefault="00694E88" w:rsidP="00C93EC4">
      <w:pPr>
        <w:pStyle w:val="Body"/>
        <w:ind w:right="277"/>
        <w:jc w:val="both"/>
        <w:rPr>
          <w:sz w:val="24"/>
          <w:szCs w:val="24"/>
        </w:rPr>
      </w:pPr>
      <w:r>
        <w:rPr>
          <w:rFonts w:ascii="Arial" w:eastAsia="Times New Roman" w:hAnsi="Arial" w:cs="Arial"/>
          <w:noProof/>
          <w:sz w:val="20"/>
          <w:lang w:val="en-AU"/>
        </w:rPr>
        <w:drawing>
          <wp:inline distT="0" distB="0" distL="0" distR="0">
            <wp:extent cx="2905125" cy="1838325"/>
            <wp:effectExtent l="19050" t="0" r="9525" b="0"/>
            <wp:docPr id="3" name="Picture 3" descr="IMGP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P228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6E4" w:rsidRPr="00D7686B">
        <w:rPr>
          <w:sz w:val="24"/>
          <w:szCs w:val="24"/>
        </w:rPr>
        <w:t xml:space="preserve"> </w:t>
      </w:r>
    </w:p>
    <w:p w:rsidR="00C93EC4" w:rsidRDefault="00C93EC4" w:rsidP="00AF10A7">
      <w:pPr>
        <w:spacing w:before="0" w:after="0"/>
        <w:ind w:right="512"/>
        <w:outlineLvl w:val="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A Lililwan Stage 1 Interview at Wangkatjungka</w:t>
      </w:r>
    </w:p>
    <w:p w:rsidR="00D47026" w:rsidRPr="00C93EC4" w:rsidRDefault="001946E4" w:rsidP="00AF10A7">
      <w:pPr>
        <w:pStyle w:val="Body"/>
        <w:ind w:right="277"/>
        <w:jc w:val="both"/>
        <w:outlineLvl w:val="0"/>
        <w:rPr>
          <w:b/>
          <w:color w:val="FF0000"/>
          <w:sz w:val="32"/>
          <w:szCs w:val="32"/>
        </w:rPr>
      </w:pPr>
      <w:r w:rsidRPr="00C93EC4">
        <w:rPr>
          <w:b/>
          <w:color w:val="FF0000"/>
          <w:sz w:val="32"/>
          <w:szCs w:val="32"/>
        </w:rPr>
        <w:t>What</w:t>
      </w:r>
      <w:r w:rsidR="00154D8C" w:rsidRPr="00C93EC4">
        <w:rPr>
          <w:b/>
          <w:color w:val="FF0000"/>
          <w:sz w:val="32"/>
          <w:szCs w:val="32"/>
        </w:rPr>
        <w:t>’</w:t>
      </w:r>
      <w:r w:rsidRPr="00C93EC4">
        <w:rPr>
          <w:b/>
          <w:color w:val="FF0000"/>
          <w:sz w:val="32"/>
          <w:szCs w:val="32"/>
        </w:rPr>
        <w:t>s next</w:t>
      </w:r>
      <w:r w:rsidR="00154D8C" w:rsidRPr="00C93EC4">
        <w:rPr>
          <w:b/>
          <w:color w:val="FF0000"/>
          <w:sz w:val="32"/>
          <w:szCs w:val="32"/>
        </w:rPr>
        <w:t xml:space="preserve"> in Stage 1</w:t>
      </w:r>
      <w:r w:rsidRPr="00C93EC4">
        <w:rPr>
          <w:b/>
          <w:color w:val="FF0000"/>
          <w:sz w:val="32"/>
          <w:szCs w:val="32"/>
        </w:rPr>
        <w:t>?</w:t>
      </w:r>
    </w:p>
    <w:p w:rsidR="004A4835" w:rsidRPr="00D7686B" w:rsidRDefault="001946E4" w:rsidP="00934F33">
      <w:pPr>
        <w:pStyle w:val="Sub-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8"/>
          <w:tab w:val="left" w:pos="10205"/>
          <w:tab w:val="left" w:pos="10772"/>
        </w:tabs>
        <w:ind w:left="142" w:right="277"/>
        <w:jc w:val="both"/>
        <w:rPr>
          <w:rStyle w:val="Green"/>
          <w:b w:val="0"/>
          <w:color w:val="auto"/>
          <w:sz w:val="24"/>
          <w:szCs w:val="24"/>
          <w:u w:color="E00000"/>
        </w:rPr>
      </w:pPr>
      <w:r w:rsidRPr="00D7686B">
        <w:rPr>
          <w:rStyle w:val="Green"/>
          <w:b w:val="0"/>
          <w:color w:val="auto"/>
          <w:sz w:val="24"/>
          <w:szCs w:val="24"/>
          <w:u w:color="E00000"/>
        </w:rPr>
        <w:t>In the second half of August, the Stage 1 team will revisit communities across the Valley to:</w:t>
      </w:r>
    </w:p>
    <w:p w:rsidR="00154D8C" w:rsidRPr="00D7686B" w:rsidRDefault="00154D8C" w:rsidP="00934F33">
      <w:pPr>
        <w:pStyle w:val="Body"/>
        <w:numPr>
          <w:ilvl w:val="0"/>
          <w:numId w:val="7"/>
        </w:numPr>
        <w:tabs>
          <w:tab w:val="left" w:pos="426"/>
        </w:tabs>
        <w:ind w:left="426" w:right="277" w:hanging="284"/>
        <w:jc w:val="both"/>
        <w:rPr>
          <w:sz w:val="24"/>
          <w:szCs w:val="24"/>
        </w:rPr>
      </w:pPr>
      <w:r w:rsidRPr="00D7686B">
        <w:rPr>
          <w:sz w:val="24"/>
          <w:szCs w:val="24"/>
        </w:rPr>
        <w:t>Run information sessions on healthy pre</w:t>
      </w:r>
      <w:r w:rsidRPr="00D7686B">
        <w:rPr>
          <w:sz w:val="24"/>
          <w:szCs w:val="24"/>
        </w:rPr>
        <w:t>g</w:t>
      </w:r>
      <w:r w:rsidRPr="00D7686B">
        <w:rPr>
          <w:sz w:val="24"/>
          <w:szCs w:val="24"/>
        </w:rPr>
        <w:t>nancy and early childhood, including FASD</w:t>
      </w:r>
    </w:p>
    <w:p w:rsidR="001946E4" w:rsidRPr="00D7686B" w:rsidRDefault="00154D8C" w:rsidP="00934F33">
      <w:pPr>
        <w:pStyle w:val="Body"/>
        <w:numPr>
          <w:ilvl w:val="0"/>
          <w:numId w:val="7"/>
        </w:numPr>
        <w:tabs>
          <w:tab w:val="left" w:pos="426"/>
        </w:tabs>
        <w:ind w:left="142" w:right="277" w:firstLine="0"/>
        <w:jc w:val="both"/>
        <w:rPr>
          <w:sz w:val="24"/>
          <w:szCs w:val="24"/>
        </w:rPr>
      </w:pPr>
      <w:r w:rsidRPr="00D7686B">
        <w:rPr>
          <w:sz w:val="24"/>
          <w:szCs w:val="24"/>
        </w:rPr>
        <w:t>Collect feedback and di</w:t>
      </w:r>
      <w:r w:rsidRPr="00D7686B">
        <w:rPr>
          <w:sz w:val="24"/>
          <w:szCs w:val="24"/>
        </w:rPr>
        <w:t>s</w:t>
      </w:r>
      <w:r w:rsidRPr="00D7686B">
        <w:rPr>
          <w:sz w:val="24"/>
          <w:szCs w:val="24"/>
        </w:rPr>
        <w:t xml:space="preserve">cuss </w:t>
      </w:r>
      <w:r w:rsidR="001946E4" w:rsidRPr="00D7686B">
        <w:rPr>
          <w:sz w:val="24"/>
          <w:szCs w:val="24"/>
        </w:rPr>
        <w:t xml:space="preserve"> Stage 1</w:t>
      </w:r>
    </w:p>
    <w:p w:rsidR="001946E4" w:rsidRPr="00D7686B" w:rsidRDefault="00154D8C" w:rsidP="00934F33">
      <w:pPr>
        <w:pStyle w:val="Body"/>
        <w:numPr>
          <w:ilvl w:val="0"/>
          <w:numId w:val="7"/>
        </w:numPr>
        <w:tabs>
          <w:tab w:val="left" w:pos="426"/>
        </w:tabs>
        <w:ind w:left="142" w:right="277" w:firstLine="0"/>
        <w:jc w:val="both"/>
        <w:rPr>
          <w:sz w:val="24"/>
          <w:szCs w:val="24"/>
        </w:rPr>
      </w:pPr>
      <w:r w:rsidRPr="00D7686B">
        <w:rPr>
          <w:sz w:val="24"/>
          <w:szCs w:val="24"/>
        </w:rPr>
        <w:t>Start planning for Stage 2.</w:t>
      </w:r>
    </w:p>
    <w:p w:rsidR="00154D8C" w:rsidRPr="00D7686B" w:rsidRDefault="00154D8C" w:rsidP="00934F33">
      <w:pPr>
        <w:pStyle w:val="Body"/>
        <w:ind w:left="142" w:right="277"/>
        <w:jc w:val="both"/>
        <w:rPr>
          <w:sz w:val="24"/>
          <w:szCs w:val="24"/>
        </w:rPr>
      </w:pPr>
      <w:r w:rsidRPr="00D7686B">
        <w:rPr>
          <w:sz w:val="24"/>
          <w:szCs w:val="24"/>
        </w:rPr>
        <w:t>The i</w:t>
      </w:r>
      <w:r w:rsidR="00AE713D">
        <w:rPr>
          <w:sz w:val="24"/>
          <w:szCs w:val="24"/>
        </w:rPr>
        <w:t>nformation from the interviews and</w:t>
      </w:r>
      <w:r w:rsidRPr="00D7686B">
        <w:rPr>
          <w:sz w:val="24"/>
          <w:szCs w:val="24"/>
        </w:rPr>
        <w:t xml:space="preserve"> med</w:t>
      </w:r>
      <w:r w:rsidRPr="00D7686B">
        <w:rPr>
          <w:sz w:val="24"/>
          <w:szCs w:val="24"/>
        </w:rPr>
        <w:t>i</w:t>
      </w:r>
      <w:r w:rsidRPr="00D7686B">
        <w:rPr>
          <w:sz w:val="24"/>
          <w:szCs w:val="24"/>
        </w:rPr>
        <w:t>cal records will be collated and an</w:t>
      </w:r>
      <w:r w:rsidRPr="00D7686B">
        <w:rPr>
          <w:sz w:val="24"/>
          <w:szCs w:val="24"/>
        </w:rPr>
        <w:t>a</w:t>
      </w:r>
      <w:r w:rsidR="00AE713D">
        <w:rPr>
          <w:sz w:val="24"/>
          <w:szCs w:val="24"/>
        </w:rPr>
        <w:t>lysed, and</w:t>
      </w:r>
      <w:r w:rsidRPr="00D7686B">
        <w:rPr>
          <w:sz w:val="24"/>
          <w:szCs w:val="24"/>
        </w:rPr>
        <w:t xml:space="preserve"> used for the health a</w:t>
      </w:r>
      <w:r w:rsidRPr="00D7686B">
        <w:rPr>
          <w:sz w:val="24"/>
          <w:szCs w:val="24"/>
        </w:rPr>
        <w:t>s</w:t>
      </w:r>
      <w:r w:rsidRPr="00D7686B">
        <w:rPr>
          <w:sz w:val="24"/>
          <w:szCs w:val="24"/>
        </w:rPr>
        <w:t>sessments in Stage 2.</w:t>
      </w:r>
    </w:p>
    <w:p w:rsidR="00C93EC4" w:rsidRDefault="00154D8C" w:rsidP="00C93EC4">
      <w:pPr>
        <w:pStyle w:val="Body"/>
        <w:ind w:left="142" w:right="277"/>
        <w:jc w:val="both"/>
        <w:rPr>
          <w:sz w:val="24"/>
          <w:szCs w:val="24"/>
        </w:rPr>
      </w:pPr>
      <w:r w:rsidRPr="00D7686B">
        <w:rPr>
          <w:sz w:val="24"/>
          <w:szCs w:val="24"/>
        </w:rPr>
        <w:t xml:space="preserve">The </w:t>
      </w:r>
      <w:r w:rsidR="00FC1FF2" w:rsidRPr="00D7686B">
        <w:rPr>
          <w:sz w:val="24"/>
          <w:szCs w:val="24"/>
        </w:rPr>
        <w:t>information</w:t>
      </w:r>
      <w:r w:rsidRPr="00D7686B">
        <w:rPr>
          <w:sz w:val="24"/>
          <w:szCs w:val="24"/>
        </w:rPr>
        <w:t xml:space="preserve"> will be </w:t>
      </w:r>
      <w:r w:rsidR="0084038F" w:rsidRPr="00D7686B">
        <w:rPr>
          <w:sz w:val="24"/>
          <w:szCs w:val="24"/>
        </w:rPr>
        <w:t>summaris</w:t>
      </w:r>
      <w:r w:rsidR="00C93EC4">
        <w:rPr>
          <w:sz w:val="24"/>
          <w:szCs w:val="24"/>
        </w:rPr>
        <w:t>ed in a Stage 1 R</w:t>
      </w:r>
      <w:r w:rsidRPr="00D7686B">
        <w:rPr>
          <w:sz w:val="24"/>
          <w:szCs w:val="24"/>
        </w:rPr>
        <w:t>eport, which will be sent t</w:t>
      </w:r>
      <w:r w:rsidR="0084038F" w:rsidRPr="00D7686B">
        <w:rPr>
          <w:sz w:val="24"/>
          <w:szCs w:val="24"/>
        </w:rPr>
        <w:t>o all the part</w:t>
      </w:r>
      <w:r w:rsidR="0084038F" w:rsidRPr="00D7686B">
        <w:rPr>
          <w:sz w:val="24"/>
          <w:szCs w:val="24"/>
        </w:rPr>
        <w:t>i</w:t>
      </w:r>
      <w:r w:rsidR="0084038F" w:rsidRPr="00D7686B">
        <w:rPr>
          <w:sz w:val="24"/>
          <w:szCs w:val="24"/>
        </w:rPr>
        <w:lastRenderedPageBreak/>
        <w:t>pants</w:t>
      </w:r>
      <w:r w:rsidR="00C93EC4">
        <w:rPr>
          <w:sz w:val="24"/>
          <w:szCs w:val="24"/>
        </w:rPr>
        <w:t xml:space="preserve"> </w:t>
      </w:r>
      <w:r w:rsidRPr="00D7686B">
        <w:rPr>
          <w:sz w:val="24"/>
          <w:szCs w:val="24"/>
        </w:rPr>
        <w:t>who requested feedback, and avail</w:t>
      </w:r>
      <w:r w:rsidRPr="00D7686B">
        <w:rPr>
          <w:sz w:val="24"/>
          <w:szCs w:val="24"/>
        </w:rPr>
        <w:t>a</w:t>
      </w:r>
      <w:r w:rsidRPr="00D7686B">
        <w:rPr>
          <w:sz w:val="24"/>
          <w:szCs w:val="24"/>
        </w:rPr>
        <w:t>ble to other people on r</w:t>
      </w:r>
      <w:r w:rsidRPr="00D7686B">
        <w:rPr>
          <w:sz w:val="24"/>
          <w:szCs w:val="24"/>
        </w:rPr>
        <w:t>e</w:t>
      </w:r>
      <w:r w:rsidRPr="00D7686B">
        <w:rPr>
          <w:sz w:val="24"/>
          <w:szCs w:val="24"/>
        </w:rPr>
        <w:t xml:space="preserve">quest. </w:t>
      </w:r>
    </w:p>
    <w:p w:rsidR="00C93EC4" w:rsidRDefault="00C93EC4" w:rsidP="00C93EC4">
      <w:pPr>
        <w:pStyle w:val="Body"/>
        <w:ind w:left="142" w:right="277"/>
        <w:jc w:val="both"/>
        <w:rPr>
          <w:sz w:val="24"/>
          <w:szCs w:val="24"/>
        </w:rPr>
      </w:pPr>
    </w:p>
    <w:p w:rsidR="002B5EAB" w:rsidRPr="00C93EC4" w:rsidRDefault="00AB44C9" w:rsidP="00AF10A7">
      <w:pPr>
        <w:pStyle w:val="Body"/>
        <w:ind w:left="142" w:right="277"/>
        <w:jc w:val="both"/>
        <w:outlineLvl w:val="0"/>
        <w:rPr>
          <w:sz w:val="24"/>
          <w:szCs w:val="24"/>
        </w:rPr>
      </w:pPr>
      <w:r w:rsidRPr="00AE713D">
        <w:rPr>
          <w:b/>
          <w:color w:val="FF0000"/>
          <w:sz w:val="40"/>
          <w:szCs w:val="40"/>
        </w:rPr>
        <w:t xml:space="preserve">Lililwan </w:t>
      </w:r>
      <w:r w:rsidR="002B5EAB" w:rsidRPr="00AE713D">
        <w:rPr>
          <w:b/>
          <w:color w:val="FF0000"/>
          <w:sz w:val="40"/>
          <w:szCs w:val="40"/>
        </w:rPr>
        <w:t xml:space="preserve">Stage 2 </w:t>
      </w:r>
    </w:p>
    <w:p w:rsidR="004A4835" w:rsidRPr="00D7686B" w:rsidRDefault="00D748DB" w:rsidP="00AE713D">
      <w:pPr>
        <w:pStyle w:val="Sub-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8"/>
          <w:tab w:val="left" w:pos="10205"/>
          <w:tab w:val="left" w:pos="10772"/>
        </w:tabs>
        <w:ind w:right="234"/>
        <w:jc w:val="both"/>
        <w:rPr>
          <w:rStyle w:val="Green"/>
          <w:b w:val="0"/>
          <w:color w:val="auto"/>
          <w:sz w:val="24"/>
          <w:szCs w:val="24"/>
          <w:u w:color="E00000"/>
        </w:rPr>
      </w:pPr>
      <w:r w:rsidRPr="00D7686B">
        <w:rPr>
          <w:rStyle w:val="Green"/>
          <w:b w:val="0"/>
          <w:color w:val="auto"/>
          <w:sz w:val="24"/>
          <w:szCs w:val="24"/>
          <w:u w:color="E00000"/>
        </w:rPr>
        <w:t xml:space="preserve">The next stage is a full health assessment </w:t>
      </w:r>
      <w:r w:rsidR="00FC1FF2" w:rsidRPr="00D7686B">
        <w:rPr>
          <w:rStyle w:val="Green"/>
          <w:b w:val="0"/>
          <w:color w:val="auto"/>
          <w:sz w:val="24"/>
          <w:szCs w:val="24"/>
          <w:u w:color="E00000"/>
        </w:rPr>
        <w:t>of the</w:t>
      </w:r>
      <w:r w:rsidR="00AE713D">
        <w:rPr>
          <w:rStyle w:val="Green"/>
          <w:b w:val="0"/>
          <w:color w:val="auto"/>
          <w:sz w:val="24"/>
          <w:szCs w:val="24"/>
          <w:u w:color="E00000"/>
        </w:rPr>
        <w:t xml:space="preserve"> kids born in 2002 and 2003</w:t>
      </w:r>
      <w:r w:rsidR="00A367F6" w:rsidRPr="00D7686B">
        <w:rPr>
          <w:rStyle w:val="Green"/>
          <w:b w:val="0"/>
          <w:color w:val="auto"/>
          <w:sz w:val="24"/>
          <w:szCs w:val="24"/>
          <w:u w:color="E00000"/>
        </w:rPr>
        <w:t xml:space="preserve"> by a</w:t>
      </w:r>
      <w:r w:rsidRPr="00D7686B">
        <w:rPr>
          <w:rStyle w:val="Green"/>
          <w:b w:val="0"/>
          <w:color w:val="auto"/>
          <w:sz w:val="24"/>
          <w:szCs w:val="24"/>
          <w:u w:color="E00000"/>
        </w:rPr>
        <w:t xml:space="preserve"> team including </w:t>
      </w:r>
      <w:r w:rsidR="00AE713D">
        <w:rPr>
          <w:rStyle w:val="Green"/>
          <w:b w:val="0"/>
          <w:color w:val="auto"/>
          <w:sz w:val="24"/>
          <w:szCs w:val="24"/>
          <w:u w:color="E00000"/>
        </w:rPr>
        <w:t>kid doctor</w:t>
      </w:r>
      <w:r w:rsidRPr="00D7686B">
        <w:rPr>
          <w:rStyle w:val="Green"/>
          <w:b w:val="0"/>
          <w:color w:val="auto"/>
          <w:sz w:val="24"/>
          <w:szCs w:val="24"/>
          <w:u w:color="E00000"/>
        </w:rPr>
        <w:t xml:space="preserve">, nurse, allied health workers and psychologist.  </w:t>
      </w:r>
    </w:p>
    <w:p w:rsidR="00D748DB" w:rsidRPr="00D7686B" w:rsidRDefault="00D748DB" w:rsidP="00AE713D">
      <w:pPr>
        <w:pStyle w:val="Body"/>
        <w:ind w:right="234"/>
        <w:jc w:val="both"/>
        <w:rPr>
          <w:sz w:val="24"/>
          <w:szCs w:val="24"/>
        </w:rPr>
      </w:pPr>
      <w:r w:rsidRPr="00D7686B">
        <w:rPr>
          <w:sz w:val="24"/>
          <w:szCs w:val="24"/>
        </w:rPr>
        <w:t>Children who are found to have</w:t>
      </w:r>
      <w:r w:rsidR="00FC1FF2" w:rsidRPr="00D7686B">
        <w:rPr>
          <w:sz w:val="24"/>
          <w:szCs w:val="24"/>
        </w:rPr>
        <w:t xml:space="preserve"> health or dev</w:t>
      </w:r>
      <w:r w:rsidR="00FC1FF2" w:rsidRPr="00D7686B">
        <w:rPr>
          <w:sz w:val="24"/>
          <w:szCs w:val="24"/>
        </w:rPr>
        <w:t>e</w:t>
      </w:r>
      <w:r w:rsidR="00FC1FF2" w:rsidRPr="00D7686B">
        <w:rPr>
          <w:sz w:val="24"/>
          <w:szCs w:val="24"/>
        </w:rPr>
        <w:t>lopmental problems including FASD will be gi</w:t>
      </w:r>
      <w:r w:rsidR="00FC1FF2" w:rsidRPr="00D7686B">
        <w:rPr>
          <w:sz w:val="24"/>
          <w:szCs w:val="24"/>
        </w:rPr>
        <w:t>v</w:t>
      </w:r>
      <w:r w:rsidR="00FC1FF2" w:rsidRPr="00D7686B">
        <w:rPr>
          <w:sz w:val="24"/>
          <w:szCs w:val="24"/>
        </w:rPr>
        <w:t>en treatment and ongoing support where poss</w:t>
      </w:r>
      <w:r w:rsidR="00FC1FF2" w:rsidRPr="00D7686B">
        <w:rPr>
          <w:sz w:val="24"/>
          <w:szCs w:val="24"/>
        </w:rPr>
        <w:t>i</w:t>
      </w:r>
      <w:r w:rsidR="00FC1FF2" w:rsidRPr="00D7686B">
        <w:rPr>
          <w:sz w:val="24"/>
          <w:szCs w:val="24"/>
        </w:rPr>
        <w:t xml:space="preserve">ble. </w:t>
      </w:r>
    </w:p>
    <w:p w:rsidR="0054266D" w:rsidRPr="00D7686B" w:rsidRDefault="0054266D" w:rsidP="00AE713D">
      <w:pPr>
        <w:pStyle w:val="Body"/>
        <w:ind w:right="234"/>
        <w:jc w:val="both"/>
        <w:rPr>
          <w:sz w:val="24"/>
          <w:szCs w:val="24"/>
        </w:rPr>
      </w:pPr>
      <w:r w:rsidRPr="00D7686B">
        <w:rPr>
          <w:sz w:val="24"/>
          <w:szCs w:val="24"/>
        </w:rPr>
        <w:t>It’s great news that</w:t>
      </w:r>
      <w:r w:rsidR="00AB44C9" w:rsidRPr="00D7686B">
        <w:rPr>
          <w:sz w:val="24"/>
          <w:szCs w:val="24"/>
        </w:rPr>
        <w:t xml:space="preserve"> </w:t>
      </w:r>
      <w:r w:rsidR="00F271DF" w:rsidRPr="00D7686B">
        <w:rPr>
          <w:sz w:val="24"/>
          <w:szCs w:val="24"/>
        </w:rPr>
        <w:t>the Australia</w:t>
      </w:r>
      <w:r w:rsidRPr="00D7686B">
        <w:rPr>
          <w:sz w:val="24"/>
          <w:szCs w:val="24"/>
        </w:rPr>
        <w:t>n  Go</w:t>
      </w:r>
      <w:r w:rsidR="00F271DF" w:rsidRPr="00D7686B">
        <w:rPr>
          <w:sz w:val="24"/>
          <w:szCs w:val="24"/>
        </w:rPr>
        <w:t>v</w:t>
      </w:r>
      <w:r w:rsidRPr="00D7686B">
        <w:rPr>
          <w:sz w:val="24"/>
          <w:szCs w:val="24"/>
        </w:rPr>
        <w:t>e</w:t>
      </w:r>
      <w:r w:rsidR="00F271DF" w:rsidRPr="00D7686B">
        <w:rPr>
          <w:sz w:val="24"/>
          <w:szCs w:val="24"/>
        </w:rPr>
        <w:t>r</w:t>
      </w:r>
      <w:r w:rsidR="00F271DF" w:rsidRPr="00D7686B">
        <w:rPr>
          <w:sz w:val="24"/>
          <w:szCs w:val="24"/>
        </w:rPr>
        <w:t>n</w:t>
      </w:r>
      <w:r w:rsidR="00F271DF" w:rsidRPr="00D7686B">
        <w:rPr>
          <w:sz w:val="24"/>
          <w:szCs w:val="24"/>
        </w:rPr>
        <w:t>me</w:t>
      </w:r>
      <w:r w:rsidRPr="00D7686B">
        <w:rPr>
          <w:sz w:val="24"/>
          <w:szCs w:val="24"/>
        </w:rPr>
        <w:t>nt  has promised</w:t>
      </w:r>
      <w:r w:rsidR="00AB44C9" w:rsidRPr="00D7686B">
        <w:rPr>
          <w:sz w:val="24"/>
          <w:szCs w:val="24"/>
        </w:rPr>
        <w:t xml:space="preserve"> funding for Stage 2</w:t>
      </w:r>
      <w:r w:rsidRPr="00D7686B">
        <w:rPr>
          <w:sz w:val="24"/>
          <w:szCs w:val="24"/>
        </w:rPr>
        <w:t xml:space="preserve">.  </w:t>
      </w:r>
      <w:r w:rsidR="00AE713D">
        <w:rPr>
          <w:sz w:val="24"/>
          <w:szCs w:val="24"/>
        </w:rPr>
        <w:t xml:space="preserve"> The work will  start late 2010, and be f</w:t>
      </w:r>
      <w:r w:rsidR="00AE713D">
        <w:rPr>
          <w:sz w:val="24"/>
          <w:szCs w:val="24"/>
        </w:rPr>
        <w:t>i</w:t>
      </w:r>
      <w:r w:rsidR="00AE713D">
        <w:rPr>
          <w:sz w:val="24"/>
          <w:szCs w:val="24"/>
        </w:rPr>
        <w:t>nished during 2011</w:t>
      </w:r>
      <w:r w:rsidRPr="00D7686B">
        <w:rPr>
          <w:sz w:val="24"/>
          <w:szCs w:val="24"/>
        </w:rPr>
        <w:t xml:space="preserve">.   </w:t>
      </w:r>
    </w:p>
    <w:p w:rsidR="00FC1FF2" w:rsidRPr="00D7686B" w:rsidRDefault="00FC1FF2" w:rsidP="00AE713D">
      <w:pPr>
        <w:pStyle w:val="Body"/>
        <w:ind w:right="234"/>
        <w:jc w:val="both"/>
        <w:rPr>
          <w:sz w:val="24"/>
          <w:szCs w:val="24"/>
        </w:rPr>
      </w:pPr>
      <w:r w:rsidRPr="00D7686B">
        <w:rPr>
          <w:sz w:val="24"/>
          <w:szCs w:val="24"/>
        </w:rPr>
        <w:t>However, we need more resources across the Fitzroy Valley (and in other parts of Au</w:t>
      </w:r>
      <w:r w:rsidRPr="00D7686B">
        <w:rPr>
          <w:sz w:val="24"/>
          <w:szCs w:val="24"/>
        </w:rPr>
        <w:t>s</w:t>
      </w:r>
      <w:r w:rsidRPr="00D7686B">
        <w:rPr>
          <w:sz w:val="24"/>
          <w:szCs w:val="24"/>
        </w:rPr>
        <w:t>tralia) to help people with FASD reach their full p</w:t>
      </w:r>
      <w:r w:rsidRPr="00D7686B">
        <w:rPr>
          <w:sz w:val="24"/>
          <w:szCs w:val="24"/>
        </w:rPr>
        <w:t>o</w:t>
      </w:r>
      <w:r w:rsidRPr="00D7686B">
        <w:rPr>
          <w:sz w:val="24"/>
          <w:szCs w:val="24"/>
        </w:rPr>
        <w:t xml:space="preserve">tential. </w:t>
      </w:r>
    </w:p>
    <w:p w:rsidR="004A4835" w:rsidRPr="00C93EC4" w:rsidRDefault="00FC1FF2" w:rsidP="00C93EC4">
      <w:pPr>
        <w:pStyle w:val="Body"/>
        <w:ind w:right="234"/>
        <w:jc w:val="both"/>
        <w:rPr>
          <w:rStyle w:val="Green"/>
          <w:color w:val="000000"/>
          <w:sz w:val="24"/>
          <w:szCs w:val="24"/>
          <w:u w:color="000000"/>
        </w:rPr>
      </w:pPr>
      <w:r w:rsidRPr="00D7686B">
        <w:rPr>
          <w:sz w:val="24"/>
          <w:szCs w:val="24"/>
        </w:rPr>
        <w:t xml:space="preserve">The information from </w:t>
      </w:r>
      <w:r w:rsidR="00AE713D">
        <w:rPr>
          <w:sz w:val="24"/>
          <w:szCs w:val="24"/>
        </w:rPr>
        <w:t xml:space="preserve">Lililwan </w:t>
      </w:r>
      <w:r w:rsidRPr="00D7686B">
        <w:rPr>
          <w:sz w:val="24"/>
          <w:szCs w:val="24"/>
        </w:rPr>
        <w:t>Stage 2 will be used to convince state and federal governments that more help is needed to prevent FASD in the future, and help people already affected.  Nind</w:t>
      </w:r>
      <w:r w:rsidRPr="00D7686B">
        <w:rPr>
          <w:sz w:val="24"/>
          <w:szCs w:val="24"/>
        </w:rPr>
        <w:t>i</w:t>
      </w:r>
      <w:r w:rsidRPr="00D7686B">
        <w:rPr>
          <w:sz w:val="24"/>
          <w:szCs w:val="24"/>
        </w:rPr>
        <w:t>lingarri and the Ma</w:t>
      </w:r>
      <w:r w:rsidR="00AE713D">
        <w:rPr>
          <w:sz w:val="24"/>
          <w:szCs w:val="24"/>
        </w:rPr>
        <w:t>rulu</w:t>
      </w:r>
      <w:r w:rsidRPr="00D7686B">
        <w:rPr>
          <w:sz w:val="24"/>
          <w:szCs w:val="24"/>
        </w:rPr>
        <w:t xml:space="preserve"> Leadership team will fight to make sure that the Lililwan Project makes a real difference across the Fitzroy Va</w:t>
      </w:r>
      <w:r w:rsidRPr="00D7686B">
        <w:rPr>
          <w:sz w:val="24"/>
          <w:szCs w:val="24"/>
        </w:rPr>
        <w:t>l</w:t>
      </w:r>
      <w:r w:rsidRPr="00D7686B">
        <w:rPr>
          <w:sz w:val="24"/>
          <w:szCs w:val="24"/>
        </w:rPr>
        <w:t xml:space="preserve">ley. </w:t>
      </w:r>
    </w:p>
    <w:p w:rsidR="00C93EC4" w:rsidRDefault="00694E88">
      <w:pPr>
        <w:pStyle w:val="Sub-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8"/>
          <w:tab w:val="left" w:pos="10205"/>
          <w:tab w:val="left" w:pos="10772"/>
        </w:tabs>
        <w:rPr>
          <w:rStyle w:val="Green"/>
          <w:color w:val="E00000"/>
          <w:sz w:val="40"/>
          <w:szCs w:val="40"/>
          <w:u w:color="E00000"/>
        </w:rPr>
      </w:pPr>
      <w:r>
        <w:rPr>
          <w:noProof/>
          <w:sz w:val="21"/>
          <w:lang w:val="en-AU"/>
        </w:rPr>
        <w:drawing>
          <wp:inline distT="0" distB="0" distL="0" distR="0">
            <wp:extent cx="2981325" cy="1838325"/>
            <wp:effectExtent l="19050" t="0" r="9525" b="0"/>
            <wp:docPr id="4" name="Picture 4" descr="IMG_4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49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C4" w:rsidRPr="00A76467" w:rsidRDefault="00C93EC4" w:rsidP="00A76467">
      <w:pPr>
        <w:spacing w:before="0" w:after="0"/>
        <w:jc w:val="center"/>
        <w:rPr>
          <w:rFonts w:ascii="Arial" w:eastAsia="Times New Roman" w:hAnsi="Arial" w:cs="Arial"/>
          <w:sz w:val="20"/>
          <w:szCs w:val="20"/>
          <w:lang w:val="en-AU" w:eastAsia="en-AU"/>
        </w:rPr>
        <w:sectPr w:rsidR="00C93EC4" w:rsidRPr="00A76467" w:rsidSect="00934F3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0" w:h="16840"/>
          <w:pgMar w:top="709" w:right="340" w:bottom="850" w:left="426" w:header="340" w:footer="340" w:gutter="0"/>
          <w:cols w:num="2" w:space="175"/>
          <w:titlePg/>
        </w:sectPr>
      </w:pPr>
      <w:r>
        <w:rPr>
          <w:rFonts w:ascii="Arial" w:eastAsia="Times New Roman" w:hAnsi="Arial" w:cs="Arial"/>
          <w:sz w:val="20"/>
          <w:szCs w:val="20"/>
          <w:lang w:val="en-AU" w:eastAsia="en-AU"/>
        </w:rPr>
        <w:t>Preparing the Nindilingarri Trailer for a Community BBQ at Noonk</w:t>
      </w:r>
      <w:r w:rsidR="00A76467">
        <w:rPr>
          <w:rFonts w:ascii="Arial" w:eastAsia="Times New Roman" w:hAnsi="Arial" w:cs="Arial"/>
          <w:sz w:val="20"/>
          <w:szCs w:val="20"/>
          <w:lang w:val="en-AU" w:eastAsia="en-AU"/>
        </w:rPr>
        <w:t>anbah</w:t>
      </w:r>
    </w:p>
    <w:p w:rsidR="00C93EC4" w:rsidRDefault="00C93EC4">
      <w:pPr>
        <w:pStyle w:val="Sub-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8"/>
          <w:tab w:val="left" w:pos="10205"/>
          <w:tab w:val="left" w:pos="10772"/>
        </w:tabs>
        <w:rPr>
          <w:rStyle w:val="Green"/>
          <w:color w:val="E00000"/>
          <w:sz w:val="28"/>
          <w:szCs w:val="28"/>
          <w:u w:color="E00000"/>
        </w:rPr>
        <w:sectPr w:rsidR="00C93EC4" w:rsidSect="00C93EC4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1900" w:h="16840"/>
          <w:pgMar w:top="709" w:right="340" w:bottom="850" w:left="340" w:header="340" w:footer="340" w:gutter="0"/>
          <w:cols w:num="2" w:space="175"/>
          <w:titlePg/>
        </w:sectPr>
      </w:pPr>
    </w:p>
    <w:p w:rsidR="004074D7" w:rsidRPr="00C93EC4" w:rsidRDefault="004074D7" w:rsidP="00AF10A7">
      <w:pPr>
        <w:pStyle w:val="Sub-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8"/>
          <w:tab w:val="left" w:pos="10205"/>
          <w:tab w:val="left" w:pos="10772"/>
        </w:tabs>
        <w:outlineLvl w:val="0"/>
        <w:rPr>
          <w:rStyle w:val="Green"/>
          <w:color w:val="E00000"/>
          <w:sz w:val="28"/>
          <w:szCs w:val="28"/>
          <w:u w:color="E00000"/>
        </w:rPr>
      </w:pPr>
      <w:r w:rsidRPr="00C93EC4">
        <w:rPr>
          <w:rStyle w:val="Green"/>
          <w:color w:val="E00000"/>
          <w:sz w:val="28"/>
          <w:szCs w:val="28"/>
          <w:u w:color="E00000"/>
        </w:rPr>
        <w:lastRenderedPageBreak/>
        <w:t>More information</w:t>
      </w:r>
    </w:p>
    <w:p w:rsidR="004074D7" w:rsidRDefault="00AE713D" w:rsidP="00AF10A7">
      <w:pPr>
        <w:spacing w:before="0" w:after="0"/>
        <w:ind w:right="512"/>
        <w:outlineLvl w:val="0"/>
        <w:rPr>
          <w:sz w:val="22"/>
        </w:rPr>
      </w:pPr>
      <w:r>
        <w:rPr>
          <w:sz w:val="22"/>
        </w:rPr>
        <w:t>Marulu Leade</w:t>
      </w:r>
      <w:r>
        <w:rPr>
          <w:sz w:val="22"/>
        </w:rPr>
        <w:t>r</w:t>
      </w:r>
      <w:r>
        <w:rPr>
          <w:sz w:val="22"/>
        </w:rPr>
        <w:t>ship Team Chair</w:t>
      </w:r>
      <w:r w:rsidR="004074D7">
        <w:rPr>
          <w:sz w:val="22"/>
        </w:rPr>
        <w:t xml:space="preserve"> </w:t>
      </w:r>
    </w:p>
    <w:p w:rsidR="004074D7" w:rsidRDefault="004074D7" w:rsidP="00AF10A7">
      <w:pPr>
        <w:spacing w:before="0" w:after="0"/>
        <w:ind w:right="512"/>
        <w:outlineLvl w:val="0"/>
        <w:rPr>
          <w:b/>
          <w:sz w:val="22"/>
        </w:rPr>
      </w:pPr>
      <w:r>
        <w:rPr>
          <w:b/>
          <w:sz w:val="22"/>
        </w:rPr>
        <w:t>Maureen Carter</w:t>
      </w:r>
    </w:p>
    <w:p w:rsidR="00C93EC4" w:rsidRDefault="00C93EC4" w:rsidP="00A76467">
      <w:pPr>
        <w:spacing w:before="0" w:after="0"/>
        <w:ind w:right="221"/>
        <w:rPr>
          <w:sz w:val="22"/>
        </w:rPr>
      </w:pPr>
      <w:r>
        <w:rPr>
          <w:sz w:val="22"/>
        </w:rPr>
        <w:t>(08) 9193 0093</w:t>
      </w:r>
    </w:p>
    <w:p w:rsidR="00C93EC4" w:rsidRDefault="00C93EC4">
      <w:pPr>
        <w:spacing w:before="0" w:after="0"/>
        <w:ind w:right="512"/>
        <w:rPr>
          <w:b/>
          <w:sz w:val="22"/>
        </w:rPr>
      </w:pPr>
    </w:p>
    <w:p w:rsidR="004074D7" w:rsidRDefault="00AE713D" w:rsidP="00AF10A7">
      <w:pPr>
        <w:spacing w:before="0" w:after="0"/>
        <w:ind w:right="512"/>
        <w:outlineLvl w:val="0"/>
        <w:rPr>
          <w:sz w:val="22"/>
        </w:rPr>
      </w:pPr>
      <w:r>
        <w:rPr>
          <w:sz w:val="22"/>
        </w:rPr>
        <w:t>Marulu Strategy Coordinator</w:t>
      </w:r>
    </w:p>
    <w:p w:rsidR="00A76467" w:rsidRDefault="004074D7" w:rsidP="00A76467">
      <w:pPr>
        <w:tabs>
          <w:tab w:val="left" w:pos="3544"/>
        </w:tabs>
        <w:spacing w:before="0" w:after="0"/>
        <w:ind w:right="221"/>
        <w:rPr>
          <w:sz w:val="22"/>
        </w:rPr>
      </w:pPr>
      <w:r w:rsidRPr="00A76467">
        <w:rPr>
          <w:sz w:val="22"/>
        </w:rPr>
        <w:t>Meredith Keffor</w:t>
      </w:r>
      <w:r w:rsidR="00A76467">
        <w:rPr>
          <w:sz w:val="22"/>
        </w:rPr>
        <w:t>d</w:t>
      </w:r>
    </w:p>
    <w:p w:rsidR="00A76467" w:rsidRDefault="00A76467">
      <w:pPr>
        <w:spacing w:before="0" w:after="0"/>
        <w:ind w:right="512"/>
        <w:rPr>
          <w:sz w:val="22"/>
        </w:rPr>
      </w:pPr>
      <w:r>
        <w:rPr>
          <w:sz w:val="22"/>
        </w:rPr>
        <w:t>0427 958 718</w:t>
      </w:r>
    </w:p>
    <w:p w:rsidR="00A76467" w:rsidRDefault="00A76467">
      <w:pPr>
        <w:spacing w:before="0" w:after="0"/>
        <w:ind w:right="512"/>
        <w:rPr>
          <w:b/>
          <w:sz w:val="22"/>
        </w:rPr>
      </w:pPr>
    </w:p>
    <w:p w:rsidR="00A76467" w:rsidRDefault="00A76467" w:rsidP="00A76467">
      <w:pPr>
        <w:spacing w:before="0" w:after="0"/>
        <w:ind w:right="512"/>
      </w:pPr>
      <w:hyperlink r:id="rId29" w:history="1">
        <w:r>
          <w:rPr>
            <w:color w:val="1800A9"/>
            <w:sz w:val="21"/>
            <w:u w:val="single" w:color="1800A9"/>
          </w:rPr>
          <w:t>hp.worker5@nindilingarri.org.au</w:t>
        </w:r>
      </w:hyperlink>
    </w:p>
    <w:p w:rsidR="00C93EC4" w:rsidRDefault="00C93EC4">
      <w:pPr>
        <w:spacing w:before="0" w:after="0"/>
        <w:ind w:right="512"/>
        <w:sectPr w:rsidR="00C93EC4" w:rsidSect="00C93EC4">
          <w:type w:val="continuous"/>
          <w:pgSz w:w="11900" w:h="16840"/>
          <w:pgMar w:top="709" w:right="340" w:bottom="680" w:left="340" w:header="340" w:footer="340" w:gutter="0"/>
          <w:cols w:num="3" w:space="175"/>
          <w:titlePg/>
        </w:sectPr>
      </w:pPr>
    </w:p>
    <w:p w:rsidR="00C93EC4" w:rsidRPr="00C93EC4" w:rsidRDefault="00C93EC4" w:rsidP="00C93EC4">
      <w:pPr>
        <w:spacing w:before="0" w:after="0"/>
        <w:ind w:right="512"/>
        <w:rPr>
          <w:sz w:val="22"/>
        </w:rPr>
      </w:pPr>
      <w:hyperlink r:id="rId30" w:history="1">
        <w:r>
          <w:rPr>
            <w:color w:val="1800A9"/>
            <w:sz w:val="21"/>
            <w:u w:val="single" w:color="1800A9"/>
          </w:rPr>
          <w:t>ma</w:t>
        </w:r>
        <w:r>
          <w:rPr>
            <w:color w:val="1800A9"/>
            <w:sz w:val="21"/>
            <w:u w:val="single" w:color="1800A9"/>
          </w:rPr>
          <w:t>u</w:t>
        </w:r>
        <w:r>
          <w:rPr>
            <w:color w:val="1800A9"/>
            <w:sz w:val="21"/>
            <w:u w:val="single" w:color="1800A9"/>
          </w:rPr>
          <w:t>reen.carter@nindilingarri.org.au</w:t>
        </w:r>
      </w:hyperlink>
      <w:r>
        <w:rPr>
          <w:sz w:val="21"/>
        </w:rPr>
        <w:t xml:space="preserve"> </w:t>
      </w:r>
      <w:r w:rsidR="00A76467">
        <w:rPr>
          <w:sz w:val="21"/>
        </w:rPr>
        <w:t xml:space="preserve"> </w:t>
      </w:r>
      <w:r w:rsidR="00A76467">
        <w:rPr>
          <w:sz w:val="21"/>
        </w:rPr>
        <w:tab/>
      </w:r>
      <w:r w:rsidR="00A76467">
        <w:rPr>
          <w:sz w:val="21"/>
        </w:rPr>
        <w:tab/>
      </w:r>
    </w:p>
    <w:p w:rsidR="00AE713D" w:rsidRDefault="00AE713D">
      <w:pPr>
        <w:spacing w:before="0" w:after="0"/>
        <w:ind w:right="512"/>
      </w:pPr>
    </w:p>
    <w:p w:rsidR="004074D7" w:rsidRDefault="00AB44C9">
      <w:pPr>
        <w:spacing w:before="0" w:after="0"/>
        <w:ind w:right="512"/>
        <w:rPr>
          <w:sz w:val="22"/>
        </w:rPr>
      </w:pPr>
      <w:r>
        <w:rPr>
          <w:sz w:val="22"/>
        </w:rPr>
        <w:lastRenderedPageBreak/>
        <w:t xml:space="preserve"> </w:t>
      </w:r>
    </w:p>
    <w:p w:rsidR="004074D7" w:rsidRDefault="004074D7" w:rsidP="00AF10A7">
      <w:pPr>
        <w:spacing w:before="0" w:after="0"/>
        <w:ind w:right="512"/>
        <w:outlineLvl w:val="0"/>
        <w:rPr>
          <w:b/>
          <w:sz w:val="22"/>
        </w:rPr>
      </w:pPr>
      <w:r>
        <w:rPr>
          <w:b/>
          <w:sz w:val="22"/>
        </w:rPr>
        <w:lastRenderedPageBreak/>
        <w:t>Dr James Fitzpatrick</w:t>
      </w:r>
    </w:p>
    <w:p w:rsidR="00AB44C9" w:rsidRDefault="004074D7" w:rsidP="00AB44C9">
      <w:pPr>
        <w:spacing w:before="0" w:after="0"/>
        <w:ind w:right="512"/>
        <w:rPr>
          <w:sz w:val="22"/>
        </w:rPr>
      </w:pPr>
      <w:r>
        <w:rPr>
          <w:sz w:val="22"/>
        </w:rPr>
        <w:t>0403 198 769</w:t>
      </w:r>
    </w:p>
    <w:p w:rsidR="004A4835" w:rsidRDefault="004074D7" w:rsidP="00AB44C9">
      <w:pPr>
        <w:spacing w:before="0" w:after="0"/>
        <w:ind w:right="512"/>
        <w:rPr>
          <w:rFonts w:ascii="Times New Roman" w:eastAsia="Times New Roman" w:hAnsi="Times New Roman"/>
          <w:sz w:val="21"/>
        </w:rPr>
      </w:pPr>
      <w:hyperlink r:id="rId31" w:history="1">
        <w:r>
          <w:rPr>
            <w:color w:val="1800A9"/>
            <w:sz w:val="21"/>
            <w:u w:val="single" w:color="1800A9"/>
          </w:rPr>
          <w:t>gettingvision@gmail.com</w:t>
        </w:r>
      </w:hyperlink>
    </w:p>
    <w:p w:rsidR="00B5371C" w:rsidRDefault="00B5371C" w:rsidP="00AB44C9">
      <w:pPr>
        <w:spacing w:before="0" w:after="0"/>
        <w:ind w:right="512"/>
        <w:rPr>
          <w:rFonts w:ascii="Times New Roman" w:eastAsia="Times New Roman" w:hAnsi="Times New Roman"/>
          <w:sz w:val="21"/>
        </w:rPr>
      </w:pPr>
    </w:p>
    <w:p w:rsidR="00B5371C" w:rsidRDefault="00B5371C" w:rsidP="00AB44C9">
      <w:pPr>
        <w:spacing w:before="0" w:after="0"/>
        <w:ind w:right="512"/>
        <w:rPr>
          <w:rFonts w:ascii="Times New Roman" w:eastAsia="Times New Roman" w:hAnsi="Times New Roman"/>
          <w:sz w:val="21"/>
        </w:rPr>
      </w:pPr>
    </w:p>
    <w:p w:rsidR="00C93EC4" w:rsidRDefault="00C93EC4" w:rsidP="00AB44C9">
      <w:pPr>
        <w:spacing w:before="0" w:after="0"/>
        <w:ind w:right="512"/>
        <w:rPr>
          <w:rFonts w:ascii="Times New Roman" w:eastAsia="Times New Roman" w:hAnsi="Times New Roman"/>
          <w:sz w:val="21"/>
        </w:rPr>
        <w:sectPr w:rsidR="00C93EC4" w:rsidSect="00C93EC4">
          <w:type w:val="continuous"/>
          <w:pgSz w:w="11900" w:h="16840"/>
          <w:pgMar w:top="709" w:right="340" w:bottom="850" w:left="340" w:header="340" w:footer="340" w:gutter="0"/>
          <w:cols w:num="2" w:space="175"/>
          <w:titlePg/>
        </w:sectPr>
      </w:pPr>
    </w:p>
    <w:p w:rsidR="00B5371C" w:rsidRDefault="00B5371C" w:rsidP="00AB44C9">
      <w:pPr>
        <w:spacing w:before="0" w:after="0"/>
        <w:ind w:right="512"/>
        <w:rPr>
          <w:rFonts w:ascii="Times New Roman" w:eastAsia="Times New Roman" w:hAnsi="Times New Roman"/>
          <w:sz w:val="21"/>
        </w:rPr>
      </w:pPr>
    </w:p>
    <w:p w:rsidR="00B5371C" w:rsidRDefault="00B5371C" w:rsidP="00AB44C9">
      <w:pPr>
        <w:spacing w:before="0" w:after="0"/>
        <w:ind w:right="512"/>
        <w:rPr>
          <w:rFonts w:ascii="Times New Roman" w:eastAsia="Times New Roman" w:hAnsi="Times New Roman"/>
          <w:sz w:val="21"/>
        </w:rPr>
      </w:pPr>
    </w:p>
    <w:p w:rsidR="00B5371C" w:rsidRDefault="00B5371C" w:rsidP="00AB44C9">
      <w:pPr>
        <w:spacing w:before="0" w:after="0"/>
        <w:ind w:right="512"/>
        <w:rPr>
          <w:rFonts w:ascii="Times New Roman" w:eastAsia="Times New Roman" w:hAnsi="Times New Roman"/>
          <w:sz w:val="21"/>
        </w:rPr>
      </w:pPr>
    </w:p>
    <w:p w:rsidR="00B5371C" w:rsidRDefault="00B5371C" w:rsidP="00AB44C9">
      <w:pPr>
        <w:spacing w:before="0" w:after="0"/>
        <w:ind w:right="512"/>
        <w:rPr>
          <w:rFonts w:ascii="Times New Roman" w:eastAsia="Times New Roman" w:hAnsi="Times New Roman"/>
          <w:sz w:val="21"/>
        </w:rPr>
      </w:pPr>
    </w:p>
    <w:p w:rsidR="004074D7" w:rsidRDefault="004074D7">
      <w:pPr>
        <w:ind w:right="512"/>
        <w:rPr>
          <w:sz w:val="21"/>
        </w:rPr>
      </w:pPr>
      <w:r>
        <w:rPr>
          <w:sz w:val="21"/>
        </w:rPr>
        <w:t xml:space="preserve">   </w:t>
      </w:r>
      <w:r w:rsidR="00694E88">
        <w:rPr>
          <w:rFonts w:ascii="Arial" w:eastAsia="Times New Roman" w:hAnsi="Arial" w:cs="Arial"/>
          <w:noProof/>
          <w:sz w:val="20"/>
          <w:szCs w:val="20"/>
          <w:lang w:val="en-AU" w:eastAsia="en-AU"/>
        </w:rPr>
        <w:drawing>
          <wp:inline distT="0" distB="0" distL="0" distR="0">
            <wp:extent cx="2743200" cy="1838325"/>
            <wp:effectExtent l="19050" t="0" r="0" b="0"/>
            <wp:docPr id="5" name="Picture 5" descr="IMGP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P228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74D7">
      <w:type w:val="continuous"/>
      <w:pgSz w:w="11900" w:h="16840"/>
      <w:pgMar w:top="709" w:right="340" w:bottom="850" w:left="340" w:header="340" w:footer="340" w:gutter="0"/>
      <w:cols w:num="3" w:space="17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9CF" w:rsidRDefault="003279CF">
      <w:r>
        <w:separator/>
      </w:r>
    </w:p>
  </w:endnote>
  <w:endnote w:type="continuationSeparator" w:id="0">
    <w:p w:rsidR="003279CF" w:rsidRDefault="00327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Helvetica Neue Black Condens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D7" w:rsidRDefault="004074D7">
    <w:pPr>
      <w:pStyle w:val="Footer"/>
      <w:rPr>
        <w:color w:val="F80000"/>
        <w:u w:color="F80000"/>
      </w:rPr>
    </w:pPr>
    <w:r>
      <w:rPr>
        <w:color w:val="F10000"/>
        <w:u w:color="F10000"/>
      </w:rPr>
      <w:fldChar w:fldCharType="begin"/>
    </w:r>
    <w:r>
      <w:rPr>
        <w:color w:val="F10000"/>
        <w:u w:color="F10000"/>
      </w:rPr>
      <w:instrText xml:space="preserve"> PAGE </w:instrText>
    </w:r>
    <w:r>
      <w:rPr>
        <w:color w:val="F10000"/>
        <w:u w:color="F10000"/>
      </w:rPr>
      <w:fldChar w:fldCharType="separate"/>
    </w:r>
    <w:r>
      <w:rPr>
        <w:color w:val="F10000"/>
        <w:u w:color="F10000"/>
      </w:rPr>
      <w:t>2</w:t>
    </w:r>
    <w:r>
      <w:rPr>
        <w:color w:val="F10000"/>
        <w:u w:color="F10000"/>
      </w:rPr>
      <w:fldChar w:fldCharType="end"/>
    </w:r>
    <w:r>
      <w:tab/>
    </w:r>
    <w:r>
      <w:rPr>
        <w:color w:val="F80000"/>
        <w:u w:color="F80000"/>
      </w:rPr>
      <w:t>Marulu: The Lililwan Project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E4" w:rsidRDefault="001946E4" w:rsidP="001946E4">
    <w:pPr>
      <w:pStyle w:val="Body"/>
      <w:rPr>
        <w:sz w:val="28"/>
        <w:szCs w:val="28"/>
      </w:rPr>
    </w:pPr>
    <w:r>
      <w:rPr>
        <w:sz w:val="28"/>
        <w:szCs w:val="28"/>
      </w:rPr>
      <w:t xml:space="preserve">Fitzroy Futures Forum and Governance Committee for supporting the Marulu work       </w:t>
    </w:r>
  </w:p>
  <w:p w:rsidR="001946E4" w:rsidRPr="00CC7B85" w:rsidRDefault="001946E4" w:rsidP="001946E4">
    <w:pPr>
      <w:pStyle w:val="Body"/>
      <w:rPr>
        <w:sz w:val="28"/>
        <w:szCs w:val="28"/>
      </w:rPr>
    </w:pPr>
    <w:r>
      <w:rPr>
        <w:sz w:val="28"/>
        <w:szCs w:val="28"/>
      </w:rPr>
      <w:t xml:space="preserve">   </w:t>
    </w:r>
  </w:p>
  <w:p w:rsidR="004074D7" w:rsidRDefault="004074D7">
    <w:pPr>
      <w:pStyle w:val="Footer"/>
    </w:pPr>
    <w:r>
      <w:tab/>
    </w:r>
    <w:fldSimple w:instr=" PAGE ">
      <w: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D7" w:rsidRDefault="004074D7">
    <w:pPr>
      <w:pStyle w:val="Footer"/>
    </w:pPr>
    <w:r>
      <w:rPr>
        <w:color w:val="F80000"/>
        <w:u w:color="F80000"/>
      </w:rPr>
      <w:t>Marulu: The Lililwan Project</w:t>
    </w:r>
    <w:r>
      <w:tab/>
    </w:r>
    <w:r>
      <w:rPr>
        <w:color w:val="F10000"/>
        <w:u w:color="F10000"/>
      </w:rPr>
      <w:fldChar w:fldCharType="begin"/>
    </w:r>
    <w:r>
      <w:rPr>
        <w:color w:val="F10000"/>
        <w:u w:color="F10000"/>
      </w:rPr>
      <w:instrText xml:space="preserve"> PAGE </w:instrText>
    </w:r>
    <w:r>
      <w:rPr>
        <w:color w:val="F10000"/>
        <w:u w:color="F10000"/>
      </w:rPr>
      <w:fldChar w:fldCharType="separate"/>
    </w:r>
    <w:r w:rsidR="00694E88">
      <w:rPr>
        <w:noProof/>
        <w:color w:val="F10000"/>
        <w:u w:color="F10000"/>
      </w:rPr>
      <w:t>1</w:t>
    </w:r>
    <w:r>
      <w:rPr>
        <w:color w:val="F10000"/>
        <w:u w:color="F1000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C4" w:rsidRDefault="00C93EC4">
    <w:pPr>
      <w:pStyle w:val="Footer"/>
      <w:rPr>
        <w:color w:val="F80000"/>
        <w:u w:color="F80000"/>
      </w:rPr>
    </w:pPr>
    <w:r>
      <w:rPr>
        <w:color w:val="F10000"/>
        <w:u w:color="F10000"/>
      </w:rPr>
      <w:fldChar w:fldCharType="begin"/>
    </w:r>
    <w:r>
      <w:rPr>
        <w:color w:val="F10000"/>
        <w:u w:color="F10000"/>
      </w:rPr>
      <w:instrText xml:space="preserve"> PAGE </w:instrText>
    </w:r>
    <w:r>
      <w:rPr>
        <w:color w:val="F10000"/>
        <w:u w:color="F10000"/>
      </w:rPr>
      <w:fldChar w:fldCharType="separate"/>
    </w:r>
    <w:r w:rsidR="00694E88">
      <w:rPr>
        <w:noProof/>
        <w:color w:val="F10000"/>
        <w:u w:color="F10000"/>
      </w:rPr>
      <w:t>2</w:t>
    </w:r>
    <w:r>
      <w:rPr>
        <w:color w:val="F10000"/>
        <w:u w:color="F10000"/>
      </w:rPr>
      <w:fldChar w:fldCharType="end"/>
    </w:r>
    <w:r>
      <w:tab/>
    </w:r>
    <w:r>
      <w:rPr>
        <w:color w:val="F80000"/>
        <w:u w:color="F80000"/>
      </w:rPr>
      <w:t>Marulu: The Lililwan Project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C4" w:rsidRDefault="00C93EC4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C4" w:rsidRDefault="00C93EC4">
    <w:pPr>
      <w:pStyle w:val="Footer"/>
    </w:pPr>
    <w:r>
      <w:rPr>
        <w:color w:val="F80000"/>
        <w:u w:color="F80000"/>
      </w:rPr>
      <w:t>Marulu: The Lililwan Project</w:t>
    </w:r>
    <w:r>
      <w:tab/>
    </w:r>
    <w:r>
      <w:rPr>
        <w:color w:val="F10000"/>
        <w:u w:color="F10000"/>
      </w:rPr>
      <w:fldChar w:fldCharType="begin"/>
    </w:r>
    <w:r>
      <w:rPr>
        <w:color w:val="F10000"/>
        <w:u w:color="F10000"/>
      </w:rPr>
      <w:instrText xml:space="preserve"> PAGE </w:instrText>
    </w:r>
    <w:r>
      <w:rPr>
        <w:color w:val="F10000"/>
        <w:u w:color="F10000"/>
      </w:rPr>
      <w:fldChar w:fldCharType="separate"/>
    </w:r>
    <w:r>
      <w:rPr>
        <w:noProof/>
        <w:color w:val="F10000"/>
        <w:u w:color="F10000"/>
      </w:rPr>
      <w:t>3</w:t>
    </w:r>
    <w:r>
      <w:rPr>
        <w:color w:val="F10000"/>
        <w:u w:color="F10000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D7" w:rsidRDefault="004074D7">
    <w:pPr>
      <w:pStyle w:val="Footer"/>
      <w:rPr>
        <w:color w:val="F80000"/>
        <w:u w:color="F80000"/>
      </w:rPr>
    </w:pPr>
    <w:r>
      <w:rPr>
        <w:color w:val="F10000"/>
        <w:u w:color="F10000"/>
      </w:rPr>
      <w:fldChar w:fldCharType="begin"/>
    </w:r>
    <w:r>
      <w:rPr>
        <w:color w:val="F10000"/>
        <w:u w:color="F10000"/>
      </w:rPr>
      <w:instrText xml:space="preserve"> PAGE </w:instrText>
    </w:r>
    <w:r>
      <w:rPr>
        <w:color w:val="F10000"/>
        <w:u w:color="F10000"/>
      </w:rPr>
      <w:fldChar w:fldCharType="separate"/>
    </w:r>
    <w:r w:rsidR="00C93EC4">
      <w:rPr>
        <w:noProof/>
        <w:color w:val="F10000"/>
        <w:u w:color="F10000"/>
      </w:rPr>
      <w:t>2</w:t>
    </w:r>
    <w:r>
      <w:rPr>
        <w:color w:val="F10000"/>
        <w:u w:color="F10000"/>
      </w:rPr>
      <w:fldChar w:fldCharType="end"/>
    </w:r>
    <w:r>
      <w:tab/>
    </w:r>
    <w:r>
      <w:rPr>
        <w:color w:val="F80000"/>
        <w:u w:color="F80000"/>
      </w:rPr>
      <w:t>Marulu: The Lililwan Project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D7" w:rsidRDefault="004074D7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D7" w:rsidRDefault="004074D7">
    <w:pPr>
      <w:pStyle w:val="Footer"/>
    </w:pPr>
    <w:r>
      <w:rPr>
        <w:color w:val="F80000"/>
        <w:u w:color="F80000"/>
      </w:rPr>
      <w:t>Marulu: The Lililwan Project</w:t>
    </w:r>
    <w:r>
      <w:tab/>
    </w:r>
    <w:r>
      <w:rPr>
        <w:color w:val="F10000"/>
        <w:u w:color="F10000"/>
      </w:rPr>
      <w:fldChar w:fldCharType="begin"/>
    </w:r>
    <w:r>
      <w:rPr>
        <w:color w:val="F10000"/>
        <w:u w:color="F10000"/>
      </w:rPr>
      <w:instrText xml:space="preserve"> PAGE </w:instrText>
    </w:r>
    <w:r>
      <w:rPr>
        <w:color w:val="F10000"/>
        <w:u w:color="F10000"/>
      </w:rPr>
      <w:fldChar w:fldCharType="separate"/>
    </w:r>
    <w:r w:rsidR="00AF10A7">
      <w:rPr>
        <w:noProof/>
        <w:color w:val="F10000"/>
        <w:u w:color="F10000"/>
      </w:rPr>
      <w:t>3</w:t>
    </w:r>
    <w:r>
      <w:rPr>
        <w:color w:val="F10000"/>
        <w:u w:color="F1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9CF" w:rsidRDefault="003279CF">
      <w:r>
        <w:separator/>
      </w:r>
    </w:p>
  </w:footnote>
  <w:footnote w:type="continuationSeparator" w:id="0">
    <w:p w:rsidR="003279CF" w:rsidRDefault="00327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D7" w:rsidRDefault="004074D7">
    <w:pPr>
      <w:pStyle w:val="Banner2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  <w:tab w:val="left" w:pos="10772"/>
      </w:tabs>
    </w:pPr>
    <w:r>
      <w:t>Sequoia Club</w:t>
    </w:r>
    <w:r>
      <w:rPr>
        <w:noProof/>
        <w:lang w:val="en-AU"/>
      </w:rPr>
      <w:pict>
        <v:line id="_x0000_s1027" style="position:absolute;left:0;text-align:left;z-index:-251665408;mso-position-horizontal:absolute;mso-position-horizontal-relative:page;mso-position-vertical:absolute;mso-position-vertical-relative:page" from="18pt,808pt" to="577pt,808pt" strokeweight=".5pt">
          <w10:wrap anchorx="page" anchory="page"/>
        </v:line>
      </w:pict>
    </w:r>
    <w:r>
      <w:rPr>
        <w:noProof/>
        <w:lang w:val="en-AU"/>
      </w:rPr>
      <w:pict>
        <v:rect id="_x0000_s1028" style="position:absolute;left:0;text-align:left;margin-left:16pt;margin-top:16.7pt;width:561pt;height:13.6pt;z-index:-251664384;mso-position-horizontal-relative:page;mso-position-vertical-relative:page" fillcolor="black" stroked="f" strokeweight="1pt">
          <v:path arrowok="t"/>
          <v:textbox>
            <w:txbxContent>
              <w:p w:rsidR="004074D7" w:rsidRDefault="004074D7">
                <w:pPr>
                  <w:pStyle w:val="Banner2"/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2835"/>
                    <w:tab w:val="left" w:pos="3402"/>
                    <w:tab w:val="left" w:pos="3969"/>
                    <w:tab w:val="left" w:pos="4535"/>
                    <w:tab w:val="left" w:pos="5102"/>
                    <w:tab w:val="left" w:pos="5669"/>
                    <w:tab w:val="left" w:pos="6236"/>
                    <w:tab w:val="left" w:pos="6803"/>
                    <w:tab w:val="left" w:pos="7370"/>
                    <w:tab w:val="left" w:pos="7937"/>
                    <w:tab w:val="left" w:pos="8504"/>
                    <w:tab w:val="left" w:pos="9071"/>
                    <w:tab w:val="left" w:pos="9638"/>
                    <w:tab w:val="left" w:pos="10205"/>
                    <w:tab w:val="left" w:pos="10772"/>
                  </w:tabs>
                </w:pPr>
              </w:p>
              <w:p w:rsidR="004074D7" w:rsidRDefault="004074D7"/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D7" w:rsidRDefault="004074D7">
    <w:pPr>
      <w:pStyle w:val="Banner2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  <w:tab w:val="left" w:pos="10772"/>
      </w:tabs>
    </w:pPr>
    <w:r>
      <w:t>Sequoia Club</w:t>
    </w:r>
    <w:r>
      <w:rPr>
        <w:noProof/>
        <w:lang w:val="en-AU"/>
      </w:rPr>
      <w:pict>
        <v:line id="_x0000_s1025" style="position:absolute;left:0;text-align:left;z-index:-251667456;mso-position-horizontal:absolute;mso-position-horizontal-relative:page;mso-position-vertical:absolute;mso-position-vertical-relative:page" from="18pt,808pt" to="577pt,808pt" strokeweight=".5pt">
          <w10:wrap anchorx="page" anchory="page"/>
        </v:line>
      </w:pict>
    </w:r>
    <w:r>
      <w:rPr>
        <w:noProof/>
        <w:lang w:val="en-AU"/>
      </w:rPr>
      <w:pict>
        <v:rect id="_x0000_s1026" style="position:absolute;left:0;text-align:left;margin-left:16pt;margin-top:16.7pt;width:561pt;height:13.6pt;z-index:-251666432;mso-position-horizontal-relative:page;mso-position-vertical-relative:page" fillcolor="black" stroked="f" strokeweight="1pt">
          <v:path arrowok="t"/>
          <v:textbox>
            <w:txbxContent>
              <w:p w:rsidR="004074D7" w:rsidRDefault="004074D7">
                <w:pPr>
                  <w:pStyle w:val="Banner2"/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2835"/>
                    <w:tab w:val="left" w:pos="3402"/>
                    <w:tab w:val="left" w:pos="3969"/>
                    <w:tab w:val="left" w:pos="4535"/>
                    <w:tab w:val="left" w:pos="5102"/>
                    <w:tab w:val="left" w:pos="5669"/>
                    <w:tab w:val="left" w:pos="6236"/>
                    <w:tab w:val="left" w:pos="6803"/>
                    <w:tab w:val="left" w:pos="7370"/>
                    <w:tab w:val="left" w:pos="7937"/>
                    <w:tab w:val="left" w:pos="8504"/>
                    <w:tab w:val="left" w:pos="9071"/>
                    <w:tab w:val="left" w:pos="9638"/>
                    <w:tab w:val="left" w:pos="10205"/>
                    <w:tab w:val="left" w:pos="10772"/>
                  </w:tabs>
                </w:pPr>
              </w:p>
              <w:p w:rsidR="004074D7" w:rsidRDefault="004074D7"/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D7" w:rsidRDefault="004074D7">
    <w:pPr>
      <w:pStyle w:val="TableNormalParagraph"/>
      <w:jc w:val="center"/>
    </w:pPr>
    <w:r>
      <w:rPr>
        <w:rFonts w:ascii="Arial" w:eastAsia="Arial" w:hAnsi="Arial"/>
        <w:b/>
        <w:color w:val="F8BE00"/>
        <w:sz w:val="36"/>
        <w:u w:color="F8BE00"/>
      </w:rPr>
      <w:t>Nindilingarri Cultural Health Services</w:t>
    </w:r>
    <w:r>
      <w:rPr>
        <w:noProof/>
        <w:lang w:val="en-AU"/>
      </w:rPr>
      <w:pict>
        <v:line id="_x0000_s1029" style="position:absolute;left:0;text-align:left;z-index:-251663360;mso-position-horizontal:absolute;mso-position-horizontal-relative:page;mso-position-vertical:absolute;mso-position-vertical-relative:page" from="18pt,808pt" to="577pt,808pt" strokeweight=".5pt">
          <w10:wrap anchorx="page" anchory="page"/>
        </v:line>
      </w:pict>
    </w:r>
    <w:r>
      <w:rPr>
        <w:noProof/>
        <w:lang w:val="en-AU"/>
      </w:rPr>
      <w:pict>
        <v:rect id="_x0000_s1030" style="position:absolute;left:0;text-align:left;margin-left:16pt;margin-top:15pt;width:561pt;height:21pt;z-index:-251662336;mso-position-horizontal-relative:page;mso-position-vertical-relative:page" fillcolor="black" stroked="f" strokeweight="1pt">
          <v:path arrowok="t"/>
          <v:textbox>
            <w:txbxContent>
              <w:p w:rsidR="004074D7" w:rsidRDefault="004074D7">
                <w:pPr>
                  <w:pStyle w:val="CaptionHeading"/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2835"/>
                    <w:tab w:val="left" w:pos="3402"/>
                    <w:tab w:val="left" w:pos="3969"/>
                    <w:tab w:val="left" w:pos="4535"/>
                    <w:tab w:val="left" w:pos="5102"/>
                    <w:tab w:val="left" w:pos="5669"/>
                    <w:tab w:val="left" w:pos="6236"/>
                    <w:tab w:val="left" w:pos="6803"/>
                    <w:tab w:val="left" w:pos="7370"/>
                    <w:tab w:val="left" w:pos="7937"/>
                    <w:tab w:val="left" w:pos="8504"/>
                    <w:tab w:val="left" w:pos="9071"/>
                    <w:tab w:val="left" w:pos="9638"/>
                    <w:tab w:val="left" w:pos="10205"/>
                    <w:tab w:val="left" w:pos="10772"/>
                  </w:tabs>
                </w:pPr>
              </w:p>
              <w:p w:rsidR="004074D7" w:rsidRDefault="004074D7"/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C4" w:rsidRDefault="00C93EC4">
    <w:pPr>
      <w:pStyle w:val="Banner2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  <w:tab w:val="left" w:pos="10772"/>
      </w:tabs>
    </w:pPr>
    <w:r>
      <w:rPr>
        <w:noProof/>
        <w:lang w:val="en-AU"/>
      </w:rPr>
      <w:pict>
        <v:line id="_x0000_s1051" style="position:absolute;left:0;text-align:left;z-index:-251653120;mso-position-horizontal:absolute;mso-position-horizontal-relative:page;mso-position-vertical:absolute;mso-position-vertical-relative:page" from="18pt,808pt" to="577pt,808pt" strokeweight=".5pt">
          <w10:wrap anchorx="page" anchory="page"/>
        </v:line>
      </w:pict>
    </w:r>
    <w:r>
      <w:rPr>
        <w:noProof/>
        <w:lang w:val="en-AU"/>
      </w:rPr>
      <w:pict>
        <v:rect id="_x0000_s1052" style="position:absolute;left:0;text-align:left;margin-left:16pt;margin-top:16.7pt;width:561pt;height:13.6pt;z-index:-251652096;mso-position-horizontal-relative:page;mso-position-vertical-relative:page" fillcolor="black" stroked="f" strokeweight="1pt">
          <v:path arrowok="t"/>
          <v:textbox>
            <w:txbxContent>
              <w:p w:rsidR="00C93EC4" w:rsidRDefault="00C93EC4">
                <w:pPr>
                  <w:pStyle w:val="Banner2"/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2835"/>
                    <w:tab w:val="left" w:pos="3402"/>
                    <w:tab w:val="left" w:pos="3969"/>
                    <w:tab w:val="left" w:pos="4535"/>
                    <w:tab w:val="left" w:pos="5102"/>
                    <w:tab w:val="left" w:pos="5669"/>
                    <w:tab w:val="left" w:pos="6236"/>
                    <w:tab w:val="left" w:pos="6803"/>
                    <w:tab w:val="left" w:pos="7370"/>
                    <w:tab w:val="left" w:pos="7937"/>
                    <w:tab w:val="left" w:pos="8504"/>
                    <w:tab w:val="left" w:pos="9071"/>
                    <w:tab w:val="left" w:pos="9638"/>
                    <w:tab w:val="left" w:pos="10205"/>
                    <w:tab w:val="left" w:pos="10772"/>
                  </w:tabs>
                </w:pPr>
              </w:p>
              <w:p w:rsidR="00C93EC4" w:rsidRDefault="00C93EC4"/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C4" w:rsidRDefault="00C93EC4">
    <w:pPr>
      <w:pStyle w:val="Banner2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  <w:tab w:val="left" w:pos="10772"/>
      </w:tabs>
    </w:pPr>
    <w:r>
      <w:t>Sequoia Club</w:t>
    </w:r>
    <w:r>
      <w:rPr>
        <w:noProof/>
        <w:lang w:val="en-AU"/>
      </w:rPr>
      <w:pict>
        <v:line id="_x0000_s1049" style="position:absolute;left:0;text-align:left;z-index:-251655168;mso-position-horizontal:absolute;mso-position-horizontal-relative:page;mso-position-vertical:absolute;mso-position-vertical-relative:page" from="18pt,808pt" to="577pt,808pt" strokeweight=".5pt">
          <w10:wrap anchorx="page" anchory="page"/>
        </v:line>
      </w:pict>
    </w:r>
    <w:r>
      <w:rPr>
        <w:noProof/>
        <w:lang w:val="en-AU"/>
      </w:rPr>
      <w:pict>
        <v:rect id="_x0000_s1050" style="position:absolute;left:0;text-align:left;margin-left:16pt;margin-top:16.7pt;width:561pt;height:13.6pt;z-index:-251654144;mso-position-horizontal-relative:page;mso-position-vertical-relative:page" fillcolor="black" stroked="f" strokeweight="1pt">
          <v:path arrowok="t"/>
          <v:textbox>
            <w:txbxContent>
              <w:p w:rsidR="00C93EC4" w:rsidRDefault="00C93EC4">
                <w:pPr>
                  <w:pStyle w:val="Banner2"/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2835"/>
                    <w:tab w:val="left" w:pos="3402"/>
                    <w:tab w:val="left" w:pos="3969"/>
                    <w:tab w:val="left" w:pos="4535"/>
                    <w:tab w:val="left" w:pos="5102"/>
                    <w:tab w:val="left" w:pos="5669"/>
                    <w:tab w:val="left" w:pos="6236"/>
                    <w:tab w:val="left" w:pos="6803"/>
                    <w:tab w:val="left" w:pos="7370"/>
                    <w:tab w:val="left" w:pos="7937"/>
                    <w:tab w:val="left" w:pos="8504"/>
                    <w:tab w:val="left" w:pos="9071"/>
                    <w:tab w:val="left" w:pos="9638"/>
                    <w:tab w:val="left" w:pos="10205"/>
                    <w:tab w:val="left" w:pos="10772"/>
                  </w:tabs>
                </w:pPr>
              </w:p>
              <w:p w:rsidR="00C93EC4" w:rsidRDefault="00C93EC4"/>
            </w:txbxContent>
          </v:textbox>
          <w10:wrap anchorx="page" anchory="page"/>
        </v:rect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C4" w:rsidRDefault="00C93EC4">
    <w:pPr>
      <w:pStyle w:val="TableNormalParagraph"/>
      <w:jc w:val="center"/>
    </w:pPr>
    <w:r>
      <w:rPr>
        <w:rFonts w:ascii="Arial" w:eastAsia="Arial" w:hAnsi="Arial"/>
        <w:b/>
        <w:color w:val="F8BE00"/>
        <w:sz w:val="36"/>
        <w:u w:color="F8BE00"/>
      </w:rPr>
      <w:t>Nindilingarri Cultural Health Services</w:t>
    </w:r>
    <w:r>
      <w:rPr>
        <w:noProof/>
        <w:lang w:val="en-AU"/>
      </w:rPr>
      <w:pict>
        <v:line id="_x0000_s1053" style="position:absolute;left:0;text-align:left;z-index:-251651072;mso-position-horizontal:absolute;mso-position-horizontal-relative:page;mso-position-vertical:absolute;mso-position-vertical-relative:page" from="18pt,808pt" to="577pt,808pt" strokeweight=".5pt">
          <w10:wrap anchorx="page" anchory="page"/>
        </v:line>
      </w:pict>
    </w:r>
    <w:r>
      <w:rPr>
        <w:noProof/>
        <w:lang w:val="en-AU"/>
      </w:rPr>
      <w:pict>
        <v:rect id="_x0000_s1054" style="position:absolute;left:0;text-align:left;margin-left:16pt;margin-top:15pt;width:561pt;height:21pt;z-index:-251650048;mso-position-horizontal-relative:page;mso-position-vertical-relative:page" fillcolor="black" stroked="f" strokeweight="1pt">
          <v:path arrowok="t"/>
          <v:textbox>
            <w:txbxContent>
              <w:p w:rsidR="00C93EC4" w:rsidRDefault="00C93EC4">
                <w:pPr>
                  <w:pStyle w:val="CaptionHeading"/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2835"/>
                    <w:tab w:val="left" w:pos="3402"/>
                    <w:tab w:val="left" w:pos="3969"/>
                    <w:tab w:val="left" w:pos="4535"/>
                    <w:tab w:val="left" w:pos="5102"/>
                    <w:tab w:val="left" w:pos="5669"/>
                    <w:tab w:val="left" w:pos="6236"/>
                    <w:tab w:val="left" w:pos="6803"/>
                    <w:tab w:val="left" w:pos="7370"/>
                    <w:tab w:val="left" w:pos="7937"/>
                    <w:tab w:val="left" w:pos="8504"/>
                    <w:tab w:val="left" w:pos="9071"/>
                    <w:tab w:val="left" w:pos="9638"/>
                    <w:tab w:val="left" w:pos="10205"/>
                    <w:tab w:val="left" w:pos="10772"/>
                  </w:tabs>
                </w:pPr>
              </w:p>
              <w:p w:rsidR="00C93EC4" w:rsidRDefault="00C93EC4"/>
            </w:txbxContent>
          </v:textbox>
          <w10:wrap anchorx="page" anchory="page"/>
        </v:rect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D7" w:rsidRDefault="004074D7">
    <w:pPr>
      <w:pStyle w:val="Banner2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  <w:tab w:val="left" w:pos="10772"/>
      </w:tabs>
    </w:pPr>
    <w:r>
      <w:rPr>
        <w:noProof/>
        <w:lang w:val="en-AU"/>
      </w:rPr>
      <w:pict>
        <v:line id="_x0000_s1045" style="position:absolute;left:0;text-align:left;z-index:-251659264;mso-position-horizontal:absolute;mso-position-horizontal-relative:page;mso-position-vertical:absolute;mso-position-vertical-relative:page" from="18pt,808pt" to="577pt,808pt" strokeweight=".5pt">
          <w10:wrap anchorx="page" anchory="page"/>
        </v:line>
      </w:pict>
    </w:r>
    <w:r>
      <w:rPr>
        <w:noProof/>
        <w:lang w:val="en-AU"/>
      </w:rPr>
      <w:pict>
        <v:rect id="_x0000_s1046" style="position:absolute;left:0;text-align:left;margin-left:16pt;margin-top:16.7pt;width:561pt;height:13.6pt;z-index:-251658240;mso-position-horizontal-relative:page;mso-position-vertical-relative:page" fillcolor="black" stroked="f" strokeweight="1pt">
          <v:path arrowok="t"/>
          <v:textbox>
            <w:txbxContent>
              <w:p w:rsidR="004074D7" w:rsidRDefault="004074D7">
                <w:pPr>
                  <w:pStyle w:val="Banner2"/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2835"/>
                    <w:tab w:val="left" w:pos="3402"/>
                    <w:tab w:val="left" w:pos="3969"/>
                    <w:tab w:val="left" w:pos="4535"/>
                    <w:tab w:val="left" w:pos="5102"/>
                    <w:tab w:val="left" w:pos="5669"/>
                    <w:tab w:val="left" w:pos="6236"/>
                    <w:tab w:val="left" w:pos="6803"/>
                    <w:tab w:val="left" w:pos="7370"/>
                    <w:tab w:val="left" w:pos="7937"/>
                    <w:tab w:val="left" w:pos="8504"/>
                    <w:tab w:val="left" w:pos="9071"/>
                    <w:tab w:val="left" w:pos="9638"/>
                    <w:tab w:val="left" w:pos="10205"/>
                    <w:tab w:val="left" w:pos="10772"/>
                  </w:tabs>
                </w:pPr>
              </w:p>
              <w:p w:rsidR="004074D7" w:rsidRDefault="004074D7"/>
            </w:txbxContent>
          </v:textbox>
          <w10:wrap anchorx="page" anchory="page"/>
        </v:rect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D7" w:rsidRDefault="004074D7">
    <w:pPr>
      <w:pStyle w:val="Banner2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  <w:tab w:val="left" w:pos="10772"/>
      </w:tabs>
    </w:pPr>
    <w:r>
      <w:t>Sequoia Club</w:t>
    </w:r>
    <w:r>
      <w:rPr>
        <w:noProof/>
        <w:lang w:val="en-AU"/>
      </w:rPr>
      <w:pict>
        <v:line id="_x0000_s1043" style="position:absolute;left:0;text-align:left;z-index:-251661312;mso-position-horizontal:absolute;mso-position-horizontal-relative:page;mso-position-vertical:absolute;mso-position-vertical-relative:page" from="18pt,808pt" to="577pt,808pt" strokeweight=".5pt">
          <w10:wrap anchorx="page" anchory="page"/>
        </v:line>
      </w:pict>
    </w:r>
    <w:r>
      <w:rPr>
        <w:noProof/>
        <w:lang w:val="en-AU"/>
      </w:rPr>
      <w:pict>
        <v:rect id="_x0000_s1044" style="position:absolute;left:0;text-align:left;margin-left:16pt;margin-top:16.7pt;width:561pt;height:13.6pt;z-index:-251660288;mso-position-horizontal-relative:page;mso-position-vertical-relative:page" fillcolor="black" stroked="f" strokeweight="1pt">
          <v:path arrowok="t"/>
          <v:textbox>
            <w:txbxContent>
              <w:p w:rsidR="004074D7" w:rsidRDefault="004074D7">
                <w:pPr>
                  <w:pStyle w:val="Banner2"/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2835"/>
                    <w:tab w:val="left" w:pos="3402"/>
                    <w:tab w:val="left" w:pos="3969"/>
                    <w:tab w:val="left" w:pos="4535"/>
                    <w:tab w:val="left" w:pos="5102"/>
                    <w:tab w:val="left" w:pos="5669"/>
                    <w:tab w:val="left" w:pos="6236"/>
                    <w:tab w:val="left" w:pos="6803"/>
                    <w:tab w:val="left" w:pos="7370"/>
                    <w:tab w:val="left" w:pos="7937"/>
                    <w:tab w:val="left" w:pos="8504"/>
                    <w:tab w:val="left" w:pos="9071"/>
                    <w:tab w:val="left" w:pos="9638"/>
                    <w:tab w:val="left" w:pos="10205"/>
                    <w:tab w:val="left" w:pos="10772"/>
                  </w:tabs>
                </w:pPr>
              </w:p>
              <w:p w:rsidR="004074D7" w:rsidRDefault="004074D7"/>
            </w:txbxContent>
          </v:textbox>
          <w10:wrap anchorx="page" anchory="page"/>
        </v:rect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D7" w:rsidRDefault="004074D7">
    <w:pPr>
      <w:pStyle w:val="TableNormalParagraph"/>
      <w:jc w:val="center"/>
    </w:pPr>
    <w:r>
      <w:rPr>
        <w:rFonts w:ascii="Arial" w:eastAsia="Arial" w:hAnsi="Arial"/>
        <w:b/>
        <w:color w:val="F8BE00"/>
        <w:sz w:val="36"/>
        <w:u w:color="F8BE00"/>
      </w:rPr>
      <w:t>Nindilingarri Cultural Health Services</w:t>
    </w:r>
    <w:r>
      <w:rPr>
        <w:noProof/>
        <w:lang w:val="en-AU"/>
      </w:rPr>
      <w:pict>
        <v:line id="_x0000_s1047" style="position:absolute;left:0;text-align:left;z-index:-251657216;mso-position-horizontal:absolute;mso-position-horizontal-relative:page;mso-position-vertical:absolute;mso-position-vertical-relative:page" from="18pt,808pt" to="577pt,808pt" strokeweight=".5pt">
          <w10:wrap anchorx="page" anchory="page"/>
        </v:line>
      </w:pict>
    </w:r>
    <w:r>
      <w:rPr>
        <w:noProof/>
        <w:lang w:val="en-AU"/>
      </w:rPr>
      <w:pict>
        <v:rect id="_x0000_s1048" style="position:absolute;left:0;text-align:left;margin-left:16pt;margin-top:15pt;width:561pt;height:21pt;z-index:-251656192;mso-position-horizontal-relative:page;mso-position-vertical-relative:page" fillcolor="black" stroked="f" strokeweight="1pt">
          <v:path arrowok="t"/>
          <v:textbox>
            <w:txbxContent>
              <w:p w:rsidR="004074D7" w:rsidRDefault="004074D7">
                <w:pPr>
                  <w:pStyle w:val="CaptionHeading"/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2835"/>
                    <w:tab w:val="left" w:pos="3402"/>
                    <w:tab w:val="left" w:pos="3969"/>
                    <w:tab w:val="left" w:pos="4535"/>
                    <w:tab w:val="left" w:pos="5102"/>
                    <w:tab w:val="left" w:pos="5669"/>
                    <w:tab w:val="left" w:pos="6236"/>
                    <w:tab w:val="left" w:pos="6803"/>
                    <w:tab w:val="left" w:pos="7370"/>
                    <w:tab w:val="left" w:pos="7937"/>
                    <w:tab w:val="left" w:pos="8504"/>
                    <w:tab w:val="left" w:pos="9071"/>
                    <w:tab w:val="left" w:pos="9638"/>
                    <w:tab w:val="left" w:pos="10205"/>
                    <w:tab w:val="left" w:pos="10772"/>
                  </w:tabs>
                </w:pPr>
              </w:p>
              <w:p w:rsidR="004074D7" w:rsidRDefault="004074D7"/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-540"/>
        </w:tabs>
        <w:ind w:left="-540" w:firstLine="0"/>
      </w:pPr>
      <w:rPr>
        <w:rFonts w:ascii="Symbol" w:eastAsia="Symbol" w:hAnsi="Symbol" w:hint="default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"/>
      </w:pPr>
      <w:rPr>
        <w:rFonts w:ascii="Courier New" w:eastAsia="Courier New" w:hAnsi="Courier New" w:hint="default"/>
        <w:color w:val="000000"/>
        <w:position w:val="0"/>
        <w:u w:color="00000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900"/>
      </w:pPr>
      <w:rPr>
        <w:rFonts w:ascii="Wingdings" w:eastAsia="Wingdings" w:hAnsi="Wingdings" w:hint="default"/>
        <w:color w:val="000000"/>
        <w:position w:val="0"/>
        <w:u w:color="00000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1620"/>
      </w:pPr>
      <w:rPr>
        <w:rFonts w:ascii="Symbol" w:eastAsia="Symbol" w:hAnsi="Symbol" w:hint="default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340"/>
      </w:pPr>
      <w:rPr>
        <w:rFonts w:ascii="Courier New" w:eastAsia="Courier New" w:hAnsi="Courier New" w:hint="default"/>
        <w:color w:val="000000"/>
        <w:position w:val="0"/>
        <w:u w:color="00000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060"/>
      </w:pPr>
      <w:rPr>
        <w:rFonts w:ascii="Wingdings" w:eastAsia="Wingdings" w:hAnsi="Wingdings" w:hint="default"/>
        <w:color w:val="000000"/>
        <w:position w:val="0"/>
        <w:u w:color="00000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3780"/>
      </w:pPr>
      <w:rPr>
        <w:rFonts w:ascii="Symbol" w:eastAsia="Symbol" w:hAnsi="Symbol" w:hint="default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4500"/>
      </w:pPr>
      <w:rPr>
        <w:rFonts w:ascii="Courier New" w:eastAsia="Courier New" w:hAnsi="Courier New" w:hint="default"/>
        <w:color w:val="000000"/>
        <w:position w:val="0"/>
        <w:u w:color="00000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220"/>
      </w:pPr>
      <w:rPr>
        <w:rFonts w:ascii="Wingdings" w:eastAsia="Wingdings" w:hAnsi="Wingdings" w:hint="default"/>
        <w:color w:val="000000"/>
        <w:position w:val="0"/>
        <w:u w:color="000000"/>
      </w:rPr>
    </w:lvl>
  </w:abstractNum>
  <w:abstractNum w:abstractNumId="1">
    <w:nsid w:val="05D432FC"/>
    <w:multiLevelType w:val="hybridMultilevel"/>
    <w:tmpl w:val="5DA64376"/>
    <w:lvl w:ilvl="0" w:tplc="8F148A02">
      <w:start w:val="1"/>
      <w:numFmt w:val="decimal"/>
      <w:lvlText w:val="%1."/>
      <w:lvlJc w:val="left"/>
      <w:pPr>
        <w:tabs>
          <w:tab w:val="num" w:pos="1890"/>
        </w:tabs>
        <w:ind w:left="1890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">
    <w:nsid w:val="0EF048B7"/>
    <w:multiLevelType w:val="hybridMultilevel"/>
    <w:tmpl w:val="E78C986C"/>
    <w:lvl w:ilvl="0" w:tplc="8F148A02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DB51A7"/>
    <w:multiLevelType w:val="hybridMultilevel"/>
    <w:tmpl w:val="862CB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50411"/>
    <w:multiLevelType w:val="hybridMultilevel"/>
    <w:tmpl w:val="51EC5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63902"/>
    <w:multiLevelType w:val="hybridMultilevel"/>
    <w:tmpl w:val="6A524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842C3"/>
    <w:multiLevelType w:val="hybridMultilevel"/>
    <w:tmpl w:val="D2C8F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stylePaneFormatFilter w:val="2801"/>
  <w:defaultTabStop w:val="720"/>
  <w:autoHyphenation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B7E22"/>
    <w:rsid w:val="000F460B"/>
    <w:rsid w:val="00154D8C"/>
    <w:rsid w:val="001946E4"/>
    <w:rsid w:val="002912F7"/>
    <w:rsid w:val="002B5EAB"/>
    <w:rsid w:val="002C1C6D"/>
    <w:rsid w:val="002F4D61"/>
    <w:rsid w:val="003279CF"/>
    <w:rsid w:val="003561A9"/>
    <w:rsid w:val="004074D7"/>
    <w:rsid w:val="00424757"/>
    <w:rsid w:val="004A4835"/>
    <w:rsid w:val="0054266D"/>
    <w:rsid w:val="0058538D"/>
    <w:rsid w:val="00597701"/>
    <w:rsid w:val="005F323A"/>
    <w:rsid w:val="00654E7D"/>
    <w:rsid w:val="00694E88"/>
    <w:rsid w:val="006D4CAC"/>
    <w:rsid w:val="0084038F"/>
    <w:rsid w:val="008553F1"/>
    <w:rsid w:val="008E4F9E"/>
    <w:rsid w:val="00934F33"/>
    <w:rsid w:val="00A367F6"/>
    <w:rsid w:val="00A61AE9"/>
    <w:rsid w:val="00A76467"/>
    <w:rsid w:val="00AB44C9"/>
    <w:rsid w:val="00AC553D"/>
    <w:rsid w:val="00AE713D"/>
    <w:rsid w:val="00AF10A7"/>
    <w:rsid w:val="00B5371C"/>
    <w:rsid w:val="00C16234"/>
    <w:rsid w:val="00C93EC4"/>
    <w:rsid w:val="00CC7B85"/>
    <w:rsid w:val="00D47026"/>
    <w:rsid w:val="00D706B1"/>
    <w:rsid w:val="00D748DB"/>
    <w:rsid w:val="00D7686B"/>
    <w:rsid w:val="00DB2D74"/>
    <w:rsid w:val="00DB70A7"/>
    <w:rsid w:val="00DE299A"/>
    <w:rsid w:val="00DF09C0"/>
    <w:rsid w:val="00E21950"/>
    <w:rsid w:val="00E25950"/>
    <w:rsid w:val="00E66056"/>
    <w:rsid w:val="00EE1CBB"/>
    <w:rsid w:val="00F271DF"/>
    <w:rsid w:val="00F562A9"/>
    <w:rsid w:val="00FC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80" w:after="80"/>
    </w:pPr>
    <w:rPr>
      <w:rFonts w:ascii="Palatino" w:eastAsia="Palatino" w:hAnsi="Palatino"/>
      <w:color w:val="000000"/>
      <w:sz w:val="16"/>
      <w:szCs w:val="24"/>
      <w:u w:color="000000"/>
      <w:lang w:val="en-US" w:eastAsia="en-US"/>
    </w:rPr>
  </w:style>
  <w:style w:type="paragraph" w:styleId="Heading1">
    <w:name w:val="heading 1"/>
    <w:next w:val="BodyItalic"/>
    <w:qFormat/>
    <w:pPr>
      <w:keepNext/>
      <w:suppressAutoHyphens/>
      <w:spacing w:after="360" w:line="192" w:lineRule="auto"/>
      <w:outlineLvl w:val="0"/>
    </w:pPr>
    <w:rPr>
      <w:rFonts w:ascii="Palatino" w:eastAsia="Palatino" w:hAnsi="Palatino"/>
      <w:color w:val="2C5608"/>
      <w:sz w:val="70"/>
      <w:u w:color="2C5608"/>
      <w:lang w:val="en-US"/>
    </w:rPr>
  </w:style>
  <w:style w:type="paragraph" w:styleId="Heading3">
    <w:name w:val="heading 3"/>
    <w:next w:val="Body"/>
    <w:qFormat/>
    <w:pPr>
      <w:keepNext/>
      <w:outlineLvl w:val="2"/>
    </w:pPr>
    <w:rPr>
      <w:rFonts w:ascii="Helvetica Neue Black Condensed" w:eastAsia="Helvetica Neue Black Condensed" w:hAnsi="Helvetica Neue Black Condensed"/>
      <w:color w:val="000000"/>
      <w:sz w:val="18"/>
      <w:u w:color="00000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anner2">
    <w:name w:val="Banner 2"/>
    <w:pPr>
      <w:ind w:left="180"/>
      <w:jc w:val="center"/>
    </w:pPr>
    <w:rPr>
      <w:rFonts w:ascii="Helvetica Neue Black Condensed" w:eastAsia="Helvetica Neue Black Condensed" w:hAnsi="Helvetica Neue Black Condensed"/>
      <w:caps/>
      <w:color w:val="FFFFFF"/>
      <w:spacing w:val="264"/>
      <w:position w:val="2"/>
      <w:sz w:val="16"/>
      <w:u w:color="FFFFFF"/>
      <w:lang w:val="en-US"/>
    </w:rPr>
  </w:style>
  <w:style w:type="paragraph" w:styleId="Footer">
    <w:name w:val="footer"/>
    <w:pPr>
      <w:tabs>
        <w:tab w:val="right" w:pos="11220"/>
      </w:tabs>
    </w:pPr>
    <w:rPr>
      <w:rFonts w:ascii="Helvetica Neue Black Condensed" w:eastAsia="Helvetica Neue Black Condensed" w:hAnsi="Helvetica Neue Black Condensed"/>
      <w:color w:val="2C5608"/>
      <w:sz w:val="16"/>
      <w:u w:color="2C5608"/>
      <w:lang w:val="en-US"/>
    </w:rPr>
  </w:style>
  <w:style w:type="paragraph" w:customStyle="1" w:styleId="TableNormalParagraph">
    <w:name w:val="Table Normal Paragraph"/>
    <w:rPr>
      <w:color w:val="000000"/>
      <w:u w:color="000000"/>
      <w:lang w:val="en-US"/>
    </w:rPr>
  </w:style>
  <w:style w:type="paragraph" w:customStyle="1" w:styleId="CaptionHeading">
    <w:name w:val="Caption Heading"/>
    <w:pPr>
      <w:spacing w:after="80"/>
      <w:jc w:val="center"/>
    </w:pPr>
    <w:rPr>
      <w:rFonts w:ascii="Helvetica Neue Black Condensed" w:eastAsia="Helvetica Neue Black Condensed" w:hAnsi="Helvetica Neue Black Condensed"/>
      <w:color w:val="000000"/>
      <w:sz w:val="18"/>
      <w:u w:color="000000"/>
      <w:lang w:val="en-US"/>
    </w:rPr>
  </w:style>
  <w:style w:type="paragraph" w:customStyle="1" w:styleId="Masthead">
    <w:name w:val="Masthead"/>
    <w:next w:val="MastheadSubtitle"/>
    <w:pPr>
      <w:spacing w:line="223" w:lineRule="auto"/>
      <w:jc w:val="center"/>
    </w:pPr>
    <w:rPr>
      <w:rFonts w:ascii="Palatino" w:eastAsia="Palatino" w:hAnsi="Palatino"/>
      <w:color w:val="C04D00"/>
      <w:spacing w:val="-50"/>
      <w:sz w:val="248"/>
      <w:u w:color="C04D00"/>
      <w:lang w:val="en-US"/>
    </w:rPr>
  </w:style>
  <w:style w:type="paragraph" w:customStyle="1" w:styleId="MastheadSubtitle">
    <w:name w:val="Masthead Subtitle"/>
    <w:next w:val="BodyItalic"/>
    <w:pPr>
      <w:spacing w:after="200"/>
    </w:pPr>
    <w:rPr>
      <w:rFonts w:ascii="Palatino" w:eastAsia="Palatino" w:hAnsi="Palatino"/>
      <w:i/>
      <w:color w:val="2C5608"/>
      <w:sz w:val="34"/>
      <w:u w:color="2C5608"/>
      <w:lang w:val="en-US"/>
    </w:rPr>
  </w:style>
  <w:style w:type="paragraph" w:customStyle="1" w:styleId="BodyItalic">
    <w:name w:val="Body Italic"/>
    <w:next w:val="Body"/>
    <w:pPr>
      <w:suppressAutoHyphens/>
      <w:spacing w:before="160" w:after="160"/>
    </w:pPr>
    <w:rPr>
      <w:rFonts w:ascii="Palatino" w:eastAsia="Palatino" w:hAnsi="Palatino"/>
      <w:i/>
      <w:color w:val="000000"/>
      <w:sz w:val="16"/>
      <w:u w:color="000000"/>
      <w:lang w:val="en-US"/>
    </w:rPr>
  </w:style>
  <w:style w:type="paragraph" w:customStyle="1" w:styleId="Body">
    <w:name w:val="Body"/>
    <w:pPr>
      <w:spacing w:before="160" w:after="160"/>
    </w:pPr>
    <w:rPr>
      <w:rFonts w:ascii="Palatino" w:eastAsia="Palatino" w:hAnsi="Palatino"/>
      <w:color w:val="000000"/>
      <w:sz w:val="16"/>
      <w:u w:color="000000"/>
      <w:lang w:val="en-US"/>
    </w:rPr>
  </w:style>
  <w:style w:type="character" w:customStyle="1" w:styleId="White">
    <w:name w:val="White"/>
    <w:rPr>
      <w:color w:val="FFFFFF"/>
      <w:u w:color="FFFFFF"/>
    </w:rPr>
  </w:style>
  <w:style w:type="character" w:customStyle="1" w:styleId="Green">
    <w:name w:val="Green"/>
    <w:rPr>
      <w:color w:val="2C5608"/>
      <w:u w:color="2C5608"/>
    </w:rPr>
  </w:style>
  <w:style w:type="paragraph" w:customStyle="1" w:styleId="Sub-heading">
    <w:name w:val="Sub-heading"/>
    <w:next w:val="Body"/>
    <w:pPr>
      <w:keepNext/>
      <w:suppressAutoHyphens/>
      <w:spacing w:after="80"/>
    </w:pPr>
    <w:rPr>
      <w:rFonts w:ascii="Palatino" w:eastAsia="Palatino" w:hAnsi="Palatino"/>
      <w:b/>
      <w:color w:val="000000"/>
      <w:sz w:val="18"/>
      <w:u w:color="000000"/>
      <w:lang w:val="en-US"/>
    </w:rPr>
  </w:style>
  <w:style w:type="paragraph" w:styleId="DocumentMap">
    <w:name w:val="Document Map"/>
    <w:basedOn w:val="Normal"/>
    <w:semiHidden/>
    <w:rsid w:val="00AF10A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5.xml"/><Relationship Id="rId29" Type="http://schemas.openxmlformats.org/officeDocument/2006/relationships/hyperlink" Target="mailto:hp.worker5@nindilingarri.org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31" Type="http://schemas.openxmlformats.org/officeDocument/2006/relationships/hyperlink" Target="mailto:gettingvision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yperlink" Target="mailto:maureen.carter@nindilingarri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Marulu</vt:lpstr>
    </vt:vector>
  </TitlesOfParts>
  <Company>Edith Cowan University</Company>
  <LinksUpToDate>false</LinksUpToDate>
  <CharactersWithSpaces>5097</CharactersWithSpaces>
  <SharedDoc>false</SharedDoc>
  <HLinks>
    <vt:vector size="18" baseType="variant">
      <vt:variant>
        <vt:i4>7667802</vt:i4>
      </vt:variant>
      <vt:variant>
        <vt:i4>12</vt:i4>
      </vt:variant>
      <vt:variant>
        <vt:i4>0</vt:i4>
      </vt:variant>
      <vt:variant>
        <vt:i4>5</vt:i4>
      </vt:variant>
      <vt:variant>
        <vt:lpwstr>mailto:gettingvision@gmail.com</vt:lpwstr>
      </vt:variant>
      <vt:variant>
        <vt:lpwstr/>
      </vt:variant>
      <vt:variant>
        <vt:i4>6160480</vt:i4>
      </vt:variant>
      <vt:variant>
        <vt:i4>9</vt:i4>
      </vt:variant>
      <vt:variant>
        <vt:i4>0</vt:i4>
      </vt:variant>
      <vt:variant>
        <vt:i4>5</vt:i4>
      </vt:variant>
      <vt:variant>
        <vt:lpwstr>mailto:maureen.carter@nindilingarri.org.au</vt:lpwstr>
      </vt:variant>
      <vt:variant>
        <vt:lpwstr/>
      </vt:variant>
      <vt:variant>
        <vt:i4>589946</vt:i4>
      </vt:variant>
      <vt:variant>
        <vt:i4>6</vt:i4>
      </vt:variant>
      <vt:variant>
        <vt:i4>0</vt:i4>
      </vt:variant>
      <vt:variant>
        <vt:i4>5</vt:i4>
      </vt:variant>
      <vt:variant>
        <vt:lpwstr>mailto:hp.worker5@nindilingarri.org.au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Marulu</dc:title>
  <dc:creator>Bruce L</dc:creator>
  <cp:lastModifiedBy>mcatto0</cp:lastModifiedBy>
  <cp:revision>2</cp:revision>
  <dcterms:created xsi:type="dcterms:W3CDTF">2010-08-18T01:30:00Z</dcterms:created>
  <dcterms:modified xsi:type="dcterms:W3CDTF">2010-08-18T01:30:00Z</dcterms:modified>
</cp:coreProperties>
</file>