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DA" w:rsidRDefault="00C646DA">
      <w:pPr>
        <w:pStyle w:val="Header"/>
        <w:pBdr>
          <w:top w:val="single" w:sz="4" w:space="12" w:color="auto"/>
        </w:pBdr>
        <w:tabs>
          <w:tab w:val="clear" w:pos="4153"/>
          <w:tab w:val="clear" w:pos="8306"/>
        </w:tabs>
      </w:pPr>
      <w:bookmarkStart w:id="0" w:name="_GoBack"/>
      <w:bookmarkEnd w:id="0"/>
    </w:p>
    <w:p w:rsidR="00C646DA" w:rsidRDefault="00C646DA">
      <w:pPr>
        <w:rPr>
          <w:b/>
          <w:i/>
        </w:rPr>
      </w:pPr>
      <w:r>
        <w:t xml:space="preserve">                                  </w:t>
      </w:r>
      <w:r w:rsidR="006F0F6C">
        <w:rPr>
          <w:noProof/>
          <w:lang w:eastAsia="en-AU"/>
        </w:rPr>
        <w:drawing>
          <wp:inline distT="0" distB="0" distL="0" distR="0">
            <wp:extent cx="3756660" cy="1028700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</w:p>
    <w:p w:rsidR="00312C43" w:rsidRPr="00312C43" w:rsidRDefault="00C646DA" w:rsidP="00312C43">
      <w:pPr>
        <w:rPr>
          <w:rFonts w:ascii="Garamond" w:hAnsi="Garamond"/>
          <w:sz w:val="20"/>
        </w:rPr>
      </w:pPr>
      <w:r>
        <w:rPr>
          <w:b/>
          <w:i/>
        </w:rPr>
        <w:t xml:space="preserve">                                                            </w:t>
      </w:r>
      <w:r w:rsidR="00312C43" w:rsidRPr="00312C43">
        <w:rPr>
          <w:rFonts w:ascii="Garamond" w:hAnsi="Garamond"/>
          <w:sz w:val="20"/>
        </w:rPr>
        <w:t>ABN 44 373 080 790 ACN 116231595</w:t>
      </w:r>
    </w:p>
    <w:p w:rsidR="00C646DA" w:rsidRDefault="00C646DA">
      <w:pPr>
        <w:rPr>
          <w:b/>
          <w:i/>
          <w:sz w:val="20"/>
        </w:rPr>
      </w:pPr>
    </w:p>
    <w:p w:rsidR="00C646DA" w:rsidRDefault="00C646DA">
      <w:pPr>
        <w:rPr>
          <w:b/>
          <w:i/>
        </w:rPr>
      </w:pPr>
    </w:p>
    <w:p w:rsidR="00C646DA" w:rsidRDefault="00C646DA">
      <w:pPr>
        <w:pStyle w:val="Heading2"/>
        <w:ind w:left="0"/>
        <w:jc w:val="center"/>
        <w:rPr>
          <w:rFonts w:ascii="Georgia" w:hAnsi="Georgia"/>
          <w:i w:val="0"/>
          <w:sz w:val="40"/>
        </w:rPr>
      </w:pPr>
    </w:p>
    <w:p w:rsidR="00312C43" w:rsidRPr="00312C43" w:rsidRDefault="00312C43" w:rsidP="00312C43"/>
    <w:p w:rsidR="00C646DA" w:rsidRDefault="00C646DA">
      <w:pPr>
        <w:pStyle w:val="Heading2"/>
        <w:ind w:left="0"/>
        <w:jc w:val="center"/>
        <w:rPr>
          <w:rFonts w:ascii="Georgia" w:hAnsi="Georgia"/>
          <w:i w:val="0"/>
          <w:sz w:val="36"/>
        </w:rPr>
      </w:pPr>
      <w:r>
        <w:rPr>
          <w:rFonts w:ascii="Georgia" w:hAnsi="Georgia"/>
          <w:i w:val="0"/>
          <w:sz w:val="36"/>
        </w:rPr>
        <w:t>Criteria</w:t>
      </w:r>
    </w:p>
    <w:p w:rsidR="00C646DA" w:rsidRDefault="00C646DA">
      <w:pPr>
        <w:pStyle w:val="Heading2"/>
        <w:ind w:left="0"/>
        <w:jc w:val="center"/>
        <w:rPr>
          <w:rFonts w:ascii="Georgia" w:hAnsi="Georgia"/>
          <w:i w:val="0"/>
          <w:sz w:val="36"/>
        </w:rPr>
      </w:pPr>
    </w:p>
    <w:p w:rsidR="00C646DA" w:rsidRDefault="00C646DA">
      <w:pPr>
        <w:pStyle w:val="Heading2"/>
        <w:ind w:left="0"/>
        <w:jc w:val="center"/>
        <w:rPr>
          <w:rFonts w:ascii="Georgia" w:hAnsi="Georgia"/>
          <w:i w:val="0"/>
          <w:sz w:val="36"/>
        </w:rPr>
      </w:pPr>
      <w:r>
        <w:rPr>
          <w:rFonts w:ascii="Georgia" w:hAnsi="Georgia"/>
          <w:i w:val="0"/>
          <w:sz w:val="36"/>
        </w:rPr>
        <w:t xml:space="preserve">and </w:t>
      </w:r>
      <w:r w:rsidR="00312C43">
        <w:rPr>
          <w:rFonts w:ascii="Georgia" w:hAnsi="Georgia"/>
          <w:i w:val="0"/>
          <w:sz w:val="36"/>
        </w:rPr>
        <w:t xml:space="preserve"> </w:t>
      </w:r>
    </w:p>
    <w:p w:rsidR="00C646DA" w:rsidRDefault="00C646DA">
      <w:pPr>
        <w:pStyle w:val="Heading2"/>
        <w:ind w:left="0"/>
        <w:jc w:val="center"/>
        <w:rPr>
          <w:rFonts w:ascii="Georgia" w:hAnsi="Georgia"/>
          <w:i w:val="0"/>
          <w:sz w:val="36"/>
        </w:rPr>
      </w:pPr>
    </w:p>
    <w:p w:rsidR="00C646DA" w:rsidRDefault="00C646DA">
      <w:pPr>
        <w:pStyle w:val="Heading2"/>
        <w:spacing w:line="360" w:lineRule="auto"/>
        <w:ind w:left="0"/>
        <w:jc w:val="center"/>
        <w:rPr>
          <w:rFonts w:ascii="Georgia" w:hAnsi="Georgia"/>
          <w:iCs/>
          <w:sz w:val="36"/>
        </w:rPr>
      </w:pPr>
      <w:r>
        <w:rPr>
          <w:rFonts w:ascii="Georgia" w:hAnsi="Georgia"/>
          <w:iCs/>
          <w:sz w:val="36"/>
        </w:rPr>
        <w:t>Scholarship Application</w:t>
      </w:r>
      <w:r>
        <w:rPr>
          <w:rFonts w:ascii="Georgia" w:hAnsi="Georgia"/>
          <w:i w:val="0"/>
          <w:sz w:val="36"/>
        </w:rPr>
        <w:t xml:space="preserve"> </w:t>
      </w:r>
      <w:r>
        <w:rPr>
          <w:rFonts w:ascii="Georgia" w:hAnsi="Georgia"/>
          <w:iCs/>
          <w:sz w:val="36"/>
        </w:rPr>
        <w:t>Form</w:t>
      </w:r>
    </w:p>
    <w:p w:rsidR="00C646DA" w:rsidRDefault="00C646DA">
      <w:pPr>
        <w:pStyle w:val="Heading3"/>
        <w:spacing w:line="360" w:lineRule="auto"/>
        <w:rPr>
          <w:rFonts w:ascii="Georgia" w:hAnsi="Georgia"/>
          <w:sz w:val="36"/>
        </w:rPr>
      </w:pPr>
      <w:r>
        <w:rPr>
          <w:rFonts w:ascii="Georgia" w:hAnsi="Georgia"/>
          <w:sz w:val="36"/>
        </w:rPr>
        <w:t xml:space="preserve">for  </w:t>
      </w:r>
    </w:p>
    <w:p w:rsidR="00C646DA" w:rsidRDefault="00C646DA">
      <w:pPr>
        <w:rPr>
          <w:sz w:val="36"/>
        </w:rPr>
      </w:pPr>
    </w:p>
    <w:p w:rsidR="00C646DA" w:rsidRDefault="00C646DA">
      <w:pPr>
        <w:pStyle w:val="BodyText"/>
        <w:spacing w:line="360" w:lineRule="auto"/>
        <w:ind w:left="567" w:right="798"/>
        <w:rPr>
          <w:rFonts w:ascii="Georgia" w:hAnsi="Georgia" w:cs="Arial"/>
          <w:sz w:val="36"/>
        </w:rPr>
      </w:pPr>
      <w:r>
        <w:rPr>
          <w:rFonts w:ascii="Georgia" w:hAnsi="Georgia" w:cs="Arial"/>
          <w:sz w:val="36"/>
        </w:rPr>
        <w:t xml:space="preserve"> </w:t>
      </w:r>
      <w:r w:rsidR="00E07538">
        <w:rPr>
          <w:rFonts w:ascii="Georgia" w:hAnsi="Georgia" w:cs="Arial"/>
          <w:sz w:val="36"/>
        </w:rPr>
        <w:t xml:space="preserve">                </w:t>
      </w:r>
      <w:r>
        <w:rPr>
          <w:rFonts w:ascii="Georgia" w:hAnsi="Georgia" w:cs="Arial"/>
          <w:sz w:val="36"/>
        </w:rPr>
        <w:t xml:space="preserve"> </w:t>
      </w:r>
      <w:r w:rsidR="00E07538">
        <w:rPr>
          <w:rFonts w:ascii="Georgia" w:hAnsi="Georgia" w:cs="Arial"/>
          <w:sz w:val="36"/>
        </w:rPr>
        <w:t>AHPA’s</w:t>
      </w:r>
      <w:r w:rsidR="00287955">
        <w:rPr>
          <w:rFonts w:ascii="Georgia" w:hAnsi="Georgia" w:cs="Arial"/>
          <w:sz w:val="36"/>
        </w:rPr>
        <w:t xml:space="preserve"> </w:t>
      </w:r>
      <w:r w:rsidR="00E07538">
        <w:rPr>
          <w:rFonts w:ascii="Georgia" w:hAnsi="Georgia" w:cs="Arial"/>
          <w:sz w:val="36"/>
        </w:rPr>
        <w:t>21</w:t>
      </w:r>
      <w:r w:rsidR="00E07538">
        <w:rPr>
          <w:rFonts w:ascii="Georgia" w:hAnsi="Georgia" w:cs="Arial"/>
          <w:sz w:val="36"/>
          <w:vertAlign w:val="superscript"/>
        </w:rPr>
        <w:t>st</w:t>
      </w:r>
      <w:r w:rsidR="00E07538">
        <w:rPr>
          <w:rFonts w:ascii="Georgia" w:hAnsi="Georgia" w:cs="Arial"/>
          <w:sz w:val="36"/>
        </w:rPr>
        <w:t xml:space="preserve"> N</w:t>
      </w:r>
      <w:r w:rsidR="00287955">
        <w:rPr>
          <w:rFonts w:ascii="Georgia" w:hAnsi="Georgia" w:cs="Arial"/>
          <w:sz w:val="36"/>
        </w:rPr>
        <w:t xml:space="preserve">ational Conference </w:t>
      </w:r>
      <w:r>
        <w:rPr>
          <w:rFonts w:ascii="Georgia" w:hAnsi="Georgia" w:cs="Arial"/>
          <w:sz w:val="36"/>
        </w:rPr>
        <w:t xml:space="preserve"> </w:t>
      </w:r>
    </w:p>
    <w:p w:rsidR="00C646DA" w:rsidRDefault="00C646DA">
      <w:pPr>
        <w:pStyle w:val="BodyText"/>
        <w:spacing w:line="360" w:lineRule="auto"/>
        <w:ind w:left="1137" w:right="798" w:firstLine="564"/>
        <w:rPr>
          <w:rFonts w:ascii="Georgia" w:hAnsi="Georgia" w:cs="Arial"/>
          <w:sz w:val="36"/>
        </w:rPr>
      </w:pPr>
      <w:r>
        <w:rPr>
          <w:rFonts w:ascii="Georgia" w:hAnsi="Georgia" w:cs="Arial"/>
          <w:sz w:val="36"/>
        </w:rPr>
        <w:t xml:space="preserve">                      </w:t>
      </w:r>
      <w:r w:rsidR="00287955">
        <w:rPr>
          <w:rFonts w:ascii="Georgia" w:hAnsi="Georgia" w:cs="Arial"/>
          <w:sz w:val="36"/>
        </w:rPr>
        <w:t>17-19</w:t>
      </w:r>
      <w:r w:rsidR="00E07538">
        <w:rPr>
          <w:rFonts w:ascii="Georgia" w:hAnsi="Georgia" w:cs="Arial"/>
          <w:sz w:val="36"/>
        </w:rPr>
        <w:t xml:space="preserve"> J</w:t>
      </w:r>
      <w:r w:rsidR="00287955">
        <w:rPr>
          <w:rFonts w:ascii="Georgia" w:hAnsi="Georgia" w:cs="Arial"/>
          <w:sz w:val="36"/>
        </w:rPr>
        <w:t>une 2013</w:t>
      </w:r>
      <w:r>
        <w:rPr>
          <w:rFonts w:ascii="Georgia" w:hAnsi="Georgia" w:cs="Arial"/>
          <w:sz w:val="36"/>
        </w:rPr>
        <w:t xml:space="preserve"> </w:t>
      </w:r>
    </w:p>
    <w:p w:rsidR="00213985" w:rsidRDefault="00676524" w:rsidP="00676524">
      <w:pPr>
        <w:pStyle w:val="BodyText"/>
        <w:spacing w:line="360" w:lineRule="auto"/>
        <w:ind w:left="1137" w:right="798" w:firstLine="564"/>
        <w:jc w:val="center"/>
        <w:rPr>
          <w:rFonts w:ascii="Georgia" w:hAnsi="Georgia" w:cs="Arial"/>
          <w:sz w:val="36"/>
        </w:rPr>
      </w:pPr>
      <w:r>
        <w:rPr>
          <w:rFonts w:ascii="Georgia" w:hAnsi="Georgia" w:cs="Arial"/>
          <w:sz w:val="36"/>
        </w:rPr>
        <w:t xml:space="preserve">This scholarship is </w:t>
      </w:r>
      <w:r w:rsidR="00213985">
        <w:rPr>
          <w:rFonts w:ascii="Georgia" w:hAnsi="Georgia" w:cs="Arial"/>
          <w:sz w:val="36"/>
        </w:rPr>
        <w:t>fund</w:t>
      </w:r>
      <w:r>
        <w:rPr>
          <w:rFonts w:ascii="Georgia" w:hAnsi="Georgia" w:cs="Arial"/>
          <w:sz w:val="36"/>
        </w:rPr>
        <w:t xml:space="preserve">ed by </w:t>
      </w:r>
    </w:p>
    <w:p w:rsidR="00C646DA" w:rsidRDefault="00676524" w:rsidP="00676524">
      <w:pPr>
        <w:pStyle w:val="BodyText"/>
        <w:spacing w:line="360" w:lineRule="auto"/>
        <w:ind w:left="1137" w:right="798" w:firstLine="564"/>
        <w:jc w:val="center"/>
        <w:rPr>
          <w:rFonts w:ascii="Georgia" w:hAnsi="Georgia" w:cs="Arial"/>
          <w:sz w:val="36"/>
        </w:rPr>
      </w:pPr>
      <w:r>
        <w:rPr>
          <w:rFonts w:ascii="Georgia" w:hAnsi="Georgia" w:cs="Arial"/>
          <w:sz w:val="36"/>
        </w:rPr>
        <w:t xml:space="preserve"> Heart Foundation NSW</w:t>
      </w:r>
    </w:p>
    <w:p w:rsidR="00C646DA" w:rsidRDefault="00C646DA">
      <w:pPr>
        <w:pStyle w:val="BodyText"/>
        <w:spacing w:line="360" w:lineRule="auto"/>
        <w:ind w:right="798"/>
        <w:rPr>
          <w:rFonts w:ascii="Georgia" w:hAnsi="Georgia" w:cs="Arial"/>
          <w:sz w:val="40"/>
        </w:rPr>
      </w:pPr>
      <w:r>
        <w:rPr>
          <w:rFonts w:ascii="Georgia" w:hAnsi="Georgia" w:cs="Arial"/>
          <w:sz w:val="36"/>
        </w:rPr>
        <w:t xml:space="preserve">    </w:t>
      </w:r>
    </w:p>
    <w:p w:rsidR="00C646DA" w:rsidRDefault="00C646DA">
      <w:pPr>
        <w:pStyle w:val="Heading9"/>
        <w:spacing w:line="360" w:lineRule="auto"/>
        <w:rPr>
          <w:rFonts w:ascii="Georgia" w:hAnsi="Georgia"/>
          <w:b/>
          <w:bCs/>
          <w:sz w:val="36"/>
        </w:rPr>
      </w:pPr>
    </w:p>
    <w:p w:rsidR="00C646DA" w:rsidRDefault="00C646DA">
      <w:pPr>
        <w:pStyle w:val="BodyText"/>
        <w:rPr>
          <w:rFonts w:ascii="Georgia" w:hAnsi="Georgia"/>
          <w:sz w:val="32"/>
        </w:rPr>
      </w:pPr>
    </w:p>
    <w:p w:rsidR="00C646DA" w:rsidRDefault="00C646DA">
      <w:pPr>
        <w:pStyle w:val="BodyText"/>
        <w:rPr>
          <w:rFonts w:ascii="Georgia" w:hAnsi="Georgia"/>
          <w:sz w:val="32"/>
        </w:rPr>
      </w:pPr>
    </w:p>
    <w:p w:rsidR="00C646DA" w:rsidRDefault="00C646DA">
      <w:pPr>
        <w:pStyle w:val="BodyText"/>
        <w:jc w:val="center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 xml:space="preserve">Applications Close </w:t>
      </w:r>
      <w:r w:rsidR="009B0E16">
        <w:rPr>
          <w:rFonts w:ascii="Georgia" w:hAnsi="Georgia"/>
          <w:sz w:val="32"/>
        </w:rPr>
        <w:t>COB 29</w:t>
      </w:r>
      <w:r w:rsidR="0088021C">
        <w:rPr>
          <w:rFonts w:ascii="Georgia" w:hAnsi="Georgia"/>
          <w:sz w:val="32"/>
        </w:rPr>
        <w:t xml:space="preserve"> </w:t>
      </w:r>
      <w:r w:rsidR="00F765D6">
        <w:rPr>
          <w:rFonts w:ascii="Georgia" w:hAnsi="Georgia"/>
          <w:sz w:val="32"/>
        </w:rPr>
        <w:t>May</w:t>
      </w:r>
      <w:r>
        <w:rPr>
          <w:rFonts w:ascii="Georgia" w:hAnsi="Georgia"/>
          <w:color w:val="000000"/>
          <w:sz w:val="32"/>
        </w:rPr>
        <w:t xml:space="preserve"> </w:t>
      </w:r>
      <w:r w:rsidR="00E07538">
        <w:rPr>
          <w:rFonts w:ascii="Georgia" w:hAnsi="Georgia"/>
          <w:color w:val="000000"/>
          <w:sz w:val="32"/>
        </w:rPr>
        <w:t>2013</w:t>
      </w:r>
    </w:p>
    <w:p w:rsidR="00C646DA" w:rsidRDefault="00C646DA">
      <w:pPr>
        <w:pStyle w:val="BodyText"/>
        <w:jc w:val="center"/>
        <w:rPr>
          <w:rFonts w:ascii="Georgia" w:hAnsi="Georgia"/>
          <w:sz w:val="32"/>
        </w:rPr>
      </w:pPr>
    </w:p>
    <w:p w:rsidR="00C646DA" w:rsidRDefault="00C646DA">
      <w:pPr>
        <w:pStyle w:val="BodyText"/>
        <w:jc w:val="center"/>
        <w:rPr>
          <w:rFonts w:ascii="Georgia" w:hAnsi="Georgia"/>
        </w:rPr>
      </w:pPr>
    </w:p>
    <w:p w:rsidR="00C646DA" w:rsidRDefault="00C646DA">
      <w:pPr>
        <w:pStyle w:val="BodyText"/>
      </w:pPr>
    </w:p>
    <w:p w:rsidR="00C646DA" w:rsidRDefault="00C646DA">
      <w:pPr>
        <w:pStyle w:val="BodyText"/>
      </w:pPr>
    </w:p>
    <w:p w:rsidR="00C646DA" w:rsidRDefault="00351C81">
      <w:pPr>
        <w:pStyle w:val="BodyText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648335</wp:posOffset>
                </wp:positionV>
                <wp:extent cx="5577840" cy="548640"/>
                <wp:effectExtent l="11430" t="10160" r="1143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5486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7EE" w:rsidRDefault="00E967EE">
                            <w:pPr>
                              <w:pStyle w:val="Heading1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Branch Use Only</w:t>
                            </w:r>
                          </w:p>
                          <w:p w:rsidR="00E967EE" w:rsidRDefault="00E967EE">
                            <w:pPr>
                              <w:tabs>
                                <w:tab w:val="left" w:pos="3969"/>
                              </w:tabs>
                              <w:rPr>
                                <w:rFonts w:ascii="Georgia" w:hAnsi="Georgia"/>
                                <w:sz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</w:rPr>
                              <w:t>Date Received:_______________</w:t>
                            </w:r>
                            <w:r>
                              <w:rPr>
                                <w:rFonts w:ascii="Georgia" w:hAnsi="Georgia"/>
                                <w:sz w:val="20"/>
                              </w:rPr>
                              <w:tab/>
                              <w:t>Actioned: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15pt;margin-top:51.05pt;width:439.2pt;height:4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1viJwIAAFAEAAAOAAAAZHJzL2Uyb0RvYy54bWysVM1u2zAMvg/YOwi6L06CuEmNOEWXrMOA&#10;rhvQ7gFkWbaFSaImKbGzpx8lp2n2dxnmg0CK1EfyI+n1zaAVOQjnJZiSziZTSoThUEvTlvTL092b&#10;FSU+MFMzBUaU9Cg8vdm8frXubSHm0IGqhSMIYnzR25J2IdgiyzzvhGZ+AlYYNDbgNAuoujarHesR&#10;XatsPp1eZT242jrgwnu83Y1Gukn4TSN4+NQ0XgSiSoq5hXS6dFbxzDZrVrSO2U7yUxrsH7LQTBoM&#10;eobascDI3snfoLTkDjw0YcJBZ9A0kotUA1Yzm/5SzWPHrEi1IDnenmny/w+WPxw+OyLrkuaUGKax&#10;RU9iCOQtDGQe2emtL9Dp0aJbGPAau5wq9fYe+FdPDGw7Zlpx6xz0nWA1ZjeLL7OLpyOOjyBV/xFq&#10;DMP2ARLQ0DgdqUMyCKJjl47nzsRUOF7m+XK5WqCJoy1frK5QjiFY8fzaOh/eC9AkCiV12PmEzg73&#10;Poyuzy4xmAcl6zupVFJcW22VIweGU7JL3wn9JzdlSF/S63yejwT8FWKavj9BaBlw3JXUJV2dnVgR&#10;aXtnakyTFYFJNcpYnTInHiN1I4lhqAZ0jORWUB+RUQfjWOMaotCB+05JjyNdUv9tz5ygRH0w2JXr&#10;2SJSGJKyyJdzVNylpbq0MMMRqqSBklHchnFv9tbJtsNI4xwYuMVONjKR/JLVKW8c29Sm04rFvbjU&#10;k9fLj2DzAwAA//8DAFBLAwQUAAYACAAAACEAASKnaeEAAAAKAQAADwAAAGRycy9kb3ducmV2Lnht&#10;bEyPy07DMBBF90j8gzVIbCJq90EIIU6FQFUFu4ayYOfGJomwx1HspuHvO6zKcu4c3TlTrCdn2WiG&#10;0HmUMJ8JYAZrrztsJOw/NncZsBAVamU9Ggm/JsC6vL4qVK79CXdmrGLDqARDriS0MfY556FujVNh&#10;5nuDtPv2g1ORxqHhelAnKneWL4RIuVMd0oVW9ealNfVPdXQSNsnnW78U/Ct5H/fdLtnaavtqpby9&#10;mZ6fgEUzxQsMf/qkDiU5HfwRdWBWQpouiaRcLObACHhcrR6AHSjJsnvgZcH/v1CeAQAA//8DAFBL&#10;AQItABQABgAIAAAAIQC2gziS/gAAAOEBAAATAAAAAAAAAAAAAAAAAAAAAABbQ29udGVudF9UeXBl&#10;c10ueG1sUEsBAi0AFAAGAAgAAAAhADj9If/WAAAAlAEAAAsAAAAAAAAAAAAAAAAALwEAAF9yZWxz&#10;Ly5yZWxzUEsBAi0AFAAGAAgAAAAhAJdfW+InAgAAUAQAAA4AAAAAAAAAAAAAAAAALgIAAGRycy9l&#10;Mm9Eb2MueG1sUEsBAi0AFAAGAAgAAAAhAAEip2nhAAAACgEAAA8AAAAAAAAAAAAAAAAAgQQAAGRy&#10;cy9kb3ducmV2LnhtbFBLBQYAAAAABAAEAPMAAACPBQAAAAA=&#10;" o:allowincell="f" fillcolor="#ddd">
                <v:textbox>
                  <w:txbxContent>
                    <w:p w:rsidR="00E967EE" w:rsidRDefault="00E967EE">
                      <w:pPr>
                        <w:pStyle w:val="Heading1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Branch Use Only</w:t>
                      </w:r>
                    </w:p>
                    <w:p w:rsidR="00E967EE" w:rsidRDefault="00E967EE">
                      <w:pPr>
                        <w:tabs>
                          <w:tab w:val="left" w:pos="3969"/>
                        </w:tabs>
                        <w:rPr>
                          <w:rFonts w:ascii="Georgia" w:hAnsi="Georgia"/>
                          <w:sz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</w:rPr>
                        <w:t>Date Received:_______________</w:t>
                      </w:r>
                      <w:r>
                        <w:rPr>
                          <w:rFonts w:ascii="Georgia" w:hAnsi="Georgia"/>
                          <w:sz w:val="20"/>
                        </w:rPr>
                        <w:tab/>
                        <w:t>Actioned: 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646DA" w:rsidRDefault="00C646DA">
      <w:pPr>
        <w:pStyle w:val="BodyText"/>
        <w:jc w:val="center"/>
        <w:rPr>
          <w:sz w:val="40"/>
        </w:rPr>
        <w:sectPr w:rsidR="00C646DA">
          <w:headerReference w:type="default" r:id="rId9"/>
          <w:footerReference w:type="default" r:id="rId10"/>
          <w:pgSz w:w="11906" w:h="16838" w:code="9"/>
          <w:pgMar w:top="567" w:right="1134" w:bottom="567" w:left="1134" w:header="567" w:footer="284" w:gutter="0"/>
          <w:paperSrc w:first="2" w:other="2"/>
          <w:cols w:space="720"/>
        </w:sectPr>
      </w:pPr>
    </w:p>
    <w:p w:rsidR="00C646DA" w:rsidRDefault="00C646DA">
      <w:pPr>
        <w:pStyle w:val="BodyText"/>
        <w:jc w:val="center"/>
        <w:rPr>
          <w:sz w:val="40"/>
        </w:rPr>
      </w:pPr>
      <w:r>
        <w:rPr>
          <w:sz w:val="40"/>
        </w:rPr>
        <w:lastRenderedPageBreak/>
        <w:t>Criteria for Scholarship</w:t>
      </w:r>
    </w:p>
    <w:p w:rsidR="00C646DA" w:rsidRDefault="00C646DA">
      <w:pPr>
        <w:pStyle w:val="BodyText"/>
        <w:rPr>
          <w:b w:val="0"/>
        </w:rPr>
      </w:pPr>
    </w:p>
    <w:p w:rsidR="009B0E16" w:rsidRDefault="00C646DA" w:rsidP="00AE708F">
      <w:pPr>
        <w:pStyle w:val="BodyText"/>
        <w:rPr>
          <w:b w:val="0"/>
        </w:rPr>
      </w:pPr>
      <w:r>
        <w:rPr>
          <w:b w:val="0"/>
        </w:rPr>
        <w:t>The Australian Health Promotion Association</w:t>
      </w:r>
      <w:r w:rsidR="009B0E16">
        <w:rPr>
          <w:b w:val="0"/>
        </w:rPr>
        <w:t xml:space="preserve"> Ltd</w:t>
      </w:r>
      <w:r>
        <w:rPr>
          <w:b w:val="0"/>
        </w:rPr>
        <w:t xml:space="preserve"> is offering </w:t>
      </w:r>
      <w:r w:rsidR="00F765D6">
        <w:rPr>
          <w:b w:val="0"/>
        </w:rPr>
        <w:t>one</w:t>
      </w:r>
      <w:r>
        <w:rPr>
          <w:b w:val="0"/>
        </w:rPr>
        <w:t xml:space="preserve"> scholarship, to assist </w:t>
      </w:r>
      <w:r w:rsidR="00F765D6">
        <w:rPr>
          <w:b w:val="0"/>
        </w:rPr>
        <w:t>an Aboriginal or Torres Strait Islander health promotion worker</w:t>
      </w:r>
      <w:r>
        <w:rPr>
          <w:b w:val="0"/>
        </w:rPr>
        <w:t xml:space="preserve"> to attend </w:t>
      </w:r>
      <w:r w:rsidR="00E07538" w:rsidRPr="00E07538">
        <w:rPr>
          <w:b w:val="0"/>
        </w:rPr>
        <w:t>AHPA’s 21</w:t>
      </w:r>
      <w:r w:rsidR="00E07538" w:rsidRPr="00E07538">
        <w:rPr>
          <w:b w:val="0"/>
          <w:vertAlign w:val="superscript"/>
        </w:rPr>
        <w:t>st</w:t>
      </w:r>
      <w:r w:rsidR="00E07538" w:rsidRPr="00E07538">
        <w:rPr>
          <w:b w:val="0"/>
        </w:rPr>
        <w:t xml:space="preserve"> National Conference </w:t>
      </w:r>
      <w:r w:rsidR="00F765D6">
        <w:rPr>
          <w:b w:val="0"/>
        </w:rPr>
        <w:t xml:space="preserve">and Aboriginal Health pre conference workshop </w:t>
      </w:r>
      <w:r>
        <w:rPr>
          <w:b w:val="0"/>
          <w:bCs/>
        </w:rPr>
        <w:t xml:space="preserve">to be held in </w:t>
      </w:r>
      <w:r w:rsidR="00E07538">
        <w:rPr>
          <w:b w:val="0"/>
          <w:bCs/>
        </w:rPr>
        <w:t>Sydney</w:t>
      </w:r>
      <w:r>
        <w:rPr>
          <w:b w:val="0"/>
          <w:bCs/>
        </w:rPr>
        <w:t xml:space="preserve"> at the </w:t>
      </w:r>
      <w:r w:rsidR="00E07538">
        <w:rPr>
          <w:b w:val="0"/>
          <w:bCs/>
        </w:rPr>
        <w:t>Sydney</w:t>
      </w:r>
      <w:r>
        <w:rPr>
          <w:b w:val="0"/>
          <w:bCs/>
        </w:rPr>
        <w:t xml:space="preserve"> Convention &amp; Exhibition Centre from </w:t>
      </w:r>
      <w:r w:rsidR="00E07538">
        <w:rPr>
          <w:b w:val="0"/>
          <w:bCs/>
        </w:rPr>
        <w:t>1</w:t>
      </w:r>
      <w:r w:rsidR="00213985">
        <w:rPr>
          <w:b w:val="0"/>
          <w:bCs/>
        </w:rPr>
        <w:t>7</w:t>
      </w:r>
      <w:r>
        <w:rPr>
          <w:b w:val="0"/>
          <w:bCs/>
        </w:rPr>
        <w:t>-</w:t>
      </w:r>
      <w:r w:rsidR="00E07538">
        <w:rPr>
          <w:b w:val="0"/>
          <w:bCs/>
        </w:rPr>
        <w:t>1</w:t>
      </w:r>
      <w:r>
        <w:rPr>
          <w:b w:val="0"/>
          <w:bCs/>
        </w:rPr>
        <w:t>9 Ju</w:t>
      </w:r>
      <w:r w:rsidR="00E07538">
        <w:rPr>
          <w:b w:val="0"/>
          <w:bCs/>
        </w:rPr>
        <w:t>ne</w:t>
      </w:r>
      <w:r>
        <w:rPr>
          <w:b w:val="0"/>
          <w:bCs/>
        </w:rPr>
        <w:t xml:space="preserve"> </w:t>
      </w:r>
      <w:r w:rsidR="00E07538">
        <w:rPr>
          <w:b w:val="0"/>
          <w:bCs/>
        </w:rPr>
        <w:t>2013</w:t>
      </w:r>
      <w:r>
        <w:rPr>
          <w:b w:val="0"/>
          <w:bCs/>
        </w:rPr>
        <w:t xml:space="preserve">. </w:t>
      </w:r>
      <w:r>
        <w:rPr>
          <w:b w:val="0"/>
        </w:rPr>
        <w:t xml:space="preserve">The scholarship </w:t>
      </w:r>
      <w:r w:rsidR="00F765D6">
        <w:rPr>
          <w:b w:val="0"/>
        </w:rPr>
        <w:t>is</w:t>
      </w:r>
      <w:r>
        <w:rPr>
          <w:b w:val="0"/>
        </w:rPr>
        <w:t xml:space="preserve"> for </w:t>
      </w:r>
      <w:r w:rsidR="00AE708F">
        <w:rPr>
          <w:b w:val="0"/>
        </w:rPr>
        <w:t xml:space="preserve">pre conference workshop </w:t>
      </w:r>
      <w:r w:rsidR="00213985">
        <w:rPr>
          <w:b w:val="0"/>
        </w:rPr>
        <w:t xml:space="preserve">(Sunday 16 June) </w:t>
      </w:r>
      <w:r w:rsidR="00AE708F">
        <w:rPr>
          <w:b w:val="0"/>
        </w:rPr>
        <w:t xml:space="preserve">and </w:t>
      </w:r>
      <w:r w:rsidR="00F765D6">
        <w:rPr>
          <w:b w:val="0"/>
        </w:rPr>
        <w:t xml:space="preserve">conference </w:t>
      </w:r>
      <w:r>
        <w:rPr>
          <w:b w:val="0"/>
        </w:rPr>
        <w:t>registration</w:t>
      </w:r>
      <w:r w:rsidR="00312C43">
        <w:rPr>
          <w:b w:val="0"/>
        </w:rPr>
        <w:t xml:space="preserve"> fee </w:t>
      </w:r>
      <w:r w:rsidR="00F765D6">
        <w:rPr>
          <w:b w:val="0"/>
        </w:rPr>
        <w:t>and flight/accommodation costs (if required)</w:t>
      </w:r>
      <w:r w:rsidR="00312C43">
        <w:rPr>
          <w:b w:val="0"/>
        </w:rPr>
        <w:t xml:space="preserve">. </w:t>
      </w:r>
    </w:p>
    <w:p w:rsidR="009B0E16" w:rsidRDefault="009B0E16" w:rsidP="00AE708F">
      <w:pPr>
        <w:pStyle w:val="BodyText"/>
        <w:rPr>
          <w:b w:val="0"/>
        </w:rPr>
      </w:pPr>
    </w:p>
    <w:p w:rsidR="009B0E16" w:rsidRDefault="009B0E16" w:rsidP="00AE708F">
      <w:pPr>
        <w:pStyle w:val="BodyText"/>
        <w:rPr>
          <w:b w:val="0"/>
        </w:rPr>
      </w:pPr>
    </w:p>
    <w:p w:rsidR="009B0E16" w:rsidRDefault="00C646DA" w:rsidP="00AE708F">
      <w:pPr>
        <w:pStyle w:val="BodyText"/>
        <w:rPr>
          <w:sz w:val="28"/>
        </w:rPr>
      </w:pPr>
      <w:r>
        <w:rPr>
          <w:sz w:val="28"/>
        </w:rPr>
        <w:t>Key Selection</w:t>
      </w:r>
      <w:r w:rsidR="009B0E16">
        <w:rPr>
          <w:sz w:val="28"/>
        </w:rPr>
        <w:t xml:space="preserve"> Criteria</w:t>
      </w:r>
    </w:p>
    <w:p w:rsidR="009B0E16" w:rsidRDefault="009B0E16" w:rsidP="00AE708F">
      <w:pPr>
        <w:pStyle w:val="BodyText"/>
        <w:rPr>
          <w:sz w:val="28"/>
        </w:rPr>
      </w:pPr>
    </w:p>
    <w:p w:rsidR="00C646DA" w:rsidRDefault="00C646DA" w:rsidP="00AE708F">
      <w:pPr>
        <w:pStyle w:val="BodyText"/>
      </w:pPr>
      <w:r>
        <w:t xml:space="preserve">Applicant must be </w:t>
      </w:r>
      <w:r w:rsidR="00AE708F">
        <w:t>a</w:t>
      </w:r>
      <w:r w:rsidR="00E07538">
        <w:t>n</w:t>
      </w:r>
      <w:r>
        <w:t xml:space="preserve"> </w:t>
      </w:r>
      <w:r w:rsidR="00F765D6">
        <w:t xml:space="preserve">Aboriginal or Torres Strait Islander person working in the field of health </w:t>
      </w:r>
      <w:r>
        <w:t xml:space="preserve">promotion </w:t>
      </w:r>
      <w:r w:rsidR="00F22398">
        <w:t>in NSW.</w:t>
      </w:r>
    </w:p>
    <w:p w:rsidR="00312C43" w:rsidRDefault="00312C43" w:rsidP="00AE708F">
      <w:pPr>
        <w:pStyle w:val="BodyText"/>
        <w:ind w:left="360"/>
      </w:pPr>
    </w:p>
    <w:p w:rsidR="009B0E16" w:rsidRDefault="009B0E16" w:rsidP="00AE708F">
      <w:pPr>
        <w:ind w:left="1080"/>
      </w:pPr>
    </w:p>
    <w:p w:rsidR="00C646DA" w:rsidRDefault="00AE708F" w:rsidP="00AE708F">
      <w:pPr>
        <w:tabs>
          <w:tab w:val="left" w:pos="9291"/>
          <w:tab w:val="left" w:pos="9348"/>
          <w:tab w:val="left" w:pos="9405"/>
        </w:tabs>
        <w:rPr>
          <w:b/>
        </w:rPr>
      </w:pPr>
      <w:r>
        <w:rPr>
          <w:b/>
        </w:rPr>
        <w:t>A</w:t>
      </w:r>
      <w:r w:rsidR="00C646DA">
        <w:rPr>
          <w:b/>
        </w:rPr>
        <w:t>pplicant</w:t>
      </w:r>
      <w:r w:rsidR="00E967EE">
        <w:rPr>
          <w:b/>
        </w:rPr>
        <w:t xml:space="preserve"> must</w:t>
      </w:r>
    </w:p>
    <w:p w:rsidR="00C646DA" w:rsidRDefault="00C646DA" w:rsidP="00AE708F">
      <w:pPr>
        <w:tabs>
          <w:tab w:val="left" w:pos="3975"/>
          <w:tab w:val="left" w:pos="9291"/>
          <w:tab w:val="left" w:pos="9348"/>
          <w:tab w:val="left" w:pos="9405"/>
        </w:tabs>
        <w:rPr>
          <w:bCs/>
        </w:rPr>
      </w:pPr>
      <w:r>
        <w:rPr>
          <w:b/>
        </w:rPr>
        <w:tab/>
      </w:r>
      <w:r w:rsidR="001376E3">
        <w:rPr>
          <w:b/>
        </w:rPr>
        <w:tab/>
      </w:r>
      <w:r>
        <w:rPr>
          <w:b/>
        </w:rPr>
        <w:tab/>
        <w:t xml:space="preserve"> </w:t>
      </w:r>
    </w:p>
    <w:p w:rsidR="00C646DA" w:rsidRDefault="00C646DA" w:rsidP="00AE708F">
      <w:pPr>
        <w:tabs>
          <w:tab w:val="left" w:pos="9291"/>
          <w:tab w:val="left" w:pos="9348"/>
          <w:tab w:val="left" w:pos="9405"/>
        </w:tabs>
        <w:ind w:left="360"/>
      </w:pPr>
    </w:p>
    <w:p w:rsidR="00C646DA" w:rsidRDefault="00E07538" w:rsidP="00AE708F">
      <w:pPr>
        <w:pStyle w:val="BodyText"/>
        <w:rPr>
          <w:b w:val="0"/>
        </w:rPr>
      </w:pPr>
      <w:r>
        <w:rPr>
          <w:b w:val="0"/>
        </w:rPr>
        <w:t>B</w:t>
      </w:r>
      <w:r w:rsidR="00C646DA">
        <w:rPr>
          <w:b w:val="0"/>
        </w:rPr>
        <w:t xml:space="preserve">e available to attend the </w:t>
      </w:r>
      <w:r>
        <w:rPr>
          <w:b w:val="0"/>
        </w:rPr>
        <w:t>Conference</w:t>
      </w:r>
      <w:r w:rsidR="00C646DA">
        <w:rPr>
          <w:b w:val="0"/>
        </w:rPr>
        <w:t xml:space="preserve"> </w:t>
      </w:r>
      <w:r w:rsidR="00F765D6">
        <w:rPr>
          <w:b w:val="0"/>
        </w:rPr>
        <w:t xml:space="preserve">and the pre conference workshop </w:t>
      </w:r>
      <w:r w:rsidR="00C646DA">
        <w:rPr>
          <w:b w:val="0"/>
        </w:rPr>
        <w:t xml:space="preserve">if </w:t>
      </w:r>
      <w:r>
        <w:rPr>
          <w:b w:val="0"/>
        </w:rPr>
        <w:t>their</w:t>
      </w:r>
      <w:r w:rsidR="00C646DA">
        <w:rPr>
          <w:b w:val="0"/>
        </w:rPr>
        <w:t xml:space="preserve"> application is successful. </w:t>
      </w:r>
    </w:p>
    <w:p w:rsidR="00C646DA" w:rsidRDefault="00C646DA" w:rsidP="00AE708F">
      <w:pPr>
        <w:pStyle w:val="BodyText"/>
        <w:ind w:left="360"/>
        <w:rPr>
          <w:b w:val="0"/>
        </w:rPr>
      </w:pPr>
    </w:p>
    <w:p w:rsidR="00E07538" w:rsidRDefault="00C646DA" w:rsidP="00AE708F">
      <w:pPr>
        <w:tabs>
          <w:tab w:val="num" w:pos="720"/>
          <w:tab w:val="left" w:pos="9291"/>
          <w:tab w:val="left" w:pos="9348"/>
          <w:tab w:val="left" w:pos="9405"/>
        </w:tabs>
      </w:pPr>
      <w:r>
        <w:t xml:space="preserve">Agree to submit a report of between 500-800 words within one month of attending the </w:t>
      </w:r>
      <w:r w:rsidR="00E07538">
        <w:t>Conference</w:t>
      </w:r>
      <w:r>
        <w:t>. The written report is to be su</w:t>
      </w:r>
      <w:r w:rsidR="00E07538">
        <w:t xml:space="preserve">bmitted to the </w:t>
      </w:r>
      <w:r w:rsidR="00F765D6">
        <w:t xml:space="preserve">NSW Branch of the Australian Health Promotion </w:t>
      </w:r>
      <w:r w:rsidR="00676524">
        <w:t>Association</w:t>
      </w:r>
      <w:r w:rsidR="00E07538">
        <w:t xml:space="preserve"> and inclusion in </w:t>
      </w:r>
      <w:r>
        <w:t>AHPA</w:t>
      </w:r>
      <w:r w:rsidR="00E07538">
        <w:t>’s</w:t>
      </w:r>
      <w:r>
        <w:t xml:space="preserve"> </w:t>
      </w:r>
      <w:r w:rsidR="00676524">
        <w:t xml:space="preserve">signals </w:t>
      </w:r>
      <w:r>
        <w:t xml:space="preserve">newsletter. </w:t>
      </w:r>
    </w:p>
    <w:p w:rsidR="00E07538" w:rsidRDefault="00E07538" w:rsidP="00AE708F">
      <w:pPr>
        <w:tabs>
          <w:tab w:val="left" w:pos="9291"/>
          <w:tab w:val="left" w:pos="9348"/>
          <w:tab w:val="left" w:pos="9405"/>
        </w:tabs>
      </w:pPr>
    </w:p>
    <w:p w:rsidR="00C646DA" w:rsidRDefault="00C646DA" w:rsidP="00AE708F">
      <w:r>
        <w:t xml:space="preserve">The report will need to include: </w:t>
      </w:r>
    </w:p>
    <w:p w:rsidR="00C646DA" w:rsidRDefault="00C646DA" w:rsidP="00AE708F">
      <w:pPr>
        <w:ind w:left="360"/>
      </w:pPr>
    </w:p>
    <w:p w:rsidR="00C646DA" w:rsidRDefault="00E07538" w:rsidP="00AE708F">
      <w:pPr>
        <w:numPr>
          <w:ilvl w:val="0"/>
          <w:numId w:val="1"/>
        </w:numPr>
      </w:pPr>
      <w:r>
        <w:t>Name of Scholarship Recipient</w:t>
      </w:r>
    </w:p>
    <w:p w:rsidR="00C646DA" w:rsidRDefault="00C646DA" w:rsidP="00AE708F">
      <w:pPr>
        <w:numPr>
          <w:ilvl w:val="0"/>
          <w:numId w:val="1"/>
        </w:numPr>
      </w:pPr>
      <w:r>
        <w:t>Contact details of Recipient</w:t>
      </w:r>
    </w:p>
    <w:p w:rsidR="00C646DA" w:rsidRDefault="00C646DA" w:rsidP="00AE708F">
      <w:pPr>
        <w:numPr>
          <w:ilvl w:val="0"/>
          <w:numId w:val="1"/>
        </w:numPr>
      </w:pPr>
      <w:r>
        <w:t xml:space="preserve">Brief description of most valuable session(s) attended at the </w:t>
      </w:r>
      <w:r w:rsidR="00E07538">
        <w:t xml:space="preserve">Conference and why </w:t>
      </w:r>
    </w:p>
    <w:p w:rsidR="00C646DA" w:rsidRDefault="00C646DA" w:rsidP="00AE708F">
      <w:pPr>
        <w:numPr>
          <w:ilvl w:val="0"/>
          <w:numId w:val="1"/>
        </w:numPr>
      </w:pPr>
      <w:r>
        <w:t xml:space="preserve">Brief description of how elements from the </w:t>
      </w:r>
      <w:r w:rsidR="00E07538">
        <w:t>Conference</w:t>
      </w:r>
      <w:r>
        <w:t xml:space="preserve"> might be applied to the recipient’s health promotion practice.</w:t>
      </w:r>
    </w:p>
    <w:p w:rsidR="00C646DA" w:rsidRDefault="00C646DA" w:rsidP="00AE708F">
      <w:pPr>
        <w:ind w:left="1134"/>
      </w:pPr>
    </w:p>
    <w:p w:rsidR="00C646DA" w:rsidRDefault="00C646DA" w:rsidP="00AE708F">
      <w:pPr>
        <w:numPr>
          <w:ilvl w:val="0"/>
          <w:numId w:val="7"/>
        </w:numPr>
        <w:tabs>
          <w:tab w:val="left" w:pos="9291"/>
          <w:tab w:val="left" w:pos="9348"/>
          <w:tab w:val="left" w:pos="9405"/>
        </w:tabs>
        <w:rPr>
          <w:bCs/>
        </w:rPr>
      </w:pPr>
      <w:r>
        <w:rPr>
          <w:bCs/>
        </w:rPr>
        <w:t xml:space="preserve">Applicants will need to provide </w:t>
      </w:r>
      <w:r w:rsidR="00AE708F">
        <w:rPr>
          <w:bCs/>
        </w:rPr>
        <w:t>brief Curriculum Vitae</w:t>
      </w:r>
      <w:r>
        <w:rPr>
          <w:bCs/>
        </w:rPr>
        <w:t xml:space="preserve"> or resume in support of their application [</w:t>
      </w:r>
      <w:r w:rsidRPr="009B0E16">
        <w:rPr>
          <w:b/>
          <w:bCs/>
        </w:rPr>
        <w:t xml:space="preserve">no more than </w:t>
      </w:r>
      <w:r w:rsidR="00E07538" w:rsidRPr="009B0E16">
        <w:rPr>
          <w:b/>
          <w:bCs/>
        </w:rPr>
        <w:t xml:space="preserve">two </w:t>
      </w:r>
      <w:r w:rsidRPr="009B0E16">
        <w:rPr>
          <w:b/>
          <w:bCs/>
        </w:rPr>
        <w:t>pages</w:t>
      </w:r>
      <w:r>
        <w:rPr>
          <w:bCs/>
        </w:rPr>
        <w:t>].</w:t>
      </w:r>
    </w:p>
    <w:p w:rsidR="00C646DA" w:rsidRDefault="00C646DA" w:rsidP="00AE708F">
      <w:pPr>
        <w:tabs>
          <w:tab w:val="left" w:pos="9291"/>
          <w:tab w:val="left" w:pos="9348"/>
          <w:tab w:val="left" w:pos="9405"/>
        </w:tabs>
        <w:rPr>
          <w:bCs/>
        </w:rPr>
      </w:pPr>
    </w:p>
    <w:p w:rsidR="00C646DA" w:rsidRDefault="00C646DA" w:rsidP="00AE708F">
      <w:pPr>
        <w:rPr>
          <w:b/>
        </w:rPr>
      </w:pPr>
      <w:r>
        <w:rPr>
          <w:b/>
        </w:rPr>
        <w:t>Assessment of applications</w:t>
      </w:r>
    </w:p>
    <w:p w:rsidR="00C646DA" w:rsidRDefault="00C646DA" w:rsidP="00AE708F">
      <w:pPr>
        <w:ind w:left="360"/>
        <w:rPr>
          <w:b/>
        </w:rPr>
      </w:pPr>
    </w:p>
    <w:p w:rsidR="00C646DA" w:rsidRDefault="00676524" w:rsidP="00AE708F">
      <w:pPr>
        <w:numPr>
          <w:ilvl w:val="0"/>
          <w:numId w:val="6"/>
        </w:numPr>
      </w:pPr>
      <w:r>
        <w:t>A</w:t>
      </w:r>
      <w:r w:rsidR="00C646DA">
        <w:t>ssess</w:t>
      </w:r>
      <w:r w:rsidR="00E07538">
        <w:t>ment</w:t>
      </w:r>
      <w:r w:rsidR="00C646DA">
        <w:t xml:space="preserve"> </w:t>
      </w:r>
      <w:r w:rsidR="00E07538">
        <w:t xml:space="preserve">of all </w:t>
      </w:r>
      <w:r w:rsidR="00C646DA">
        <w:t xml:space="preserve">applications received </w:t>
      </w:r>
      <w:r w:rsidR="00F22398">
        <w:t>will be made by NSW Branch AHPA</w:t>
      </w:r>
      <w:r w:rsidR="00C646DA">
        <w:t xml:space="preserve"> using the above selection criteria. </w:t>
      </w:r>
    </w:p>
    <w:p w:rsidR="00C646DA" w:rsidRDefault="00C646DA" w:rsidP="00AE708F"/>
    <w:p w:rsidR="00C646DA" w:rsidRDefault="00C646DA" w:rsidP="00AE708F">
      <w:pPr>
        <w:numPr>
          <w:ilvl w:val="0"/>
          <w:numId w:val="6"/>
        </w:numPr>
      </w:pPr>
      <w:r>
        <w:t>Applications received after the specified closing date will not be considered.</w:t>
      </w:r>
    </w:p>
    <w:p w:rsidR="00E07538" w:rsidRDefault="00E07538" w:rsidP="00AE708F">
      <w:pPr>
        <w:pStyle w:val="ListParagraph"/>
      </w:pPr>
    </w:p>
    <w:p w:rsidR="00E07538" w:rsidRDefault="00E07538" w:rsidP="00AE708F">
      <w:pPr>
        <w:numPr>
          <w:ilvl w:val="0"/>
          <w:numId w:val="6"/>
        </w:numPr>
      </w:pPr>
      <w:r>
        <w:t xml:space="preserve">The Branch decision </w:t>
      </w:r>
      <w:r w:rsidR="00312C43">
        <w:t>is</w:t>
      </w:r>
      <w:r>
        <w:t xml:space="preserve"> final.</w:t>
      </w:r>
    </w:p>
    <w:p w:rsidR="00C646DA" w:rsidRDefault="00C646DA" w:rsidP="00AE708F">
      <w:pPr>
        <w:ind w:left="360"/>
      </w:pPr>
      <w:r>
        <w:t xml:space="preserve">  </w:t>
      </w:r>
    </w:p>
    <w:p w:rsidR="00C646DA" w:rsidRDefault="00F22398" w:rsidP="00AE708F">
      <w:pPr>
        <w:pStyle w:val="Heading5"/>
        <w:tabs>
          <w:tab w:val="clear" w:pos="9291"/>
          <w:tab w:val="clear" w:pos="9348"/>
          <w:tab w:val="clear" w:pos="9405"/>
        </w:tabs>
        <w:jc w:val="left"/>
      </w:pPr>
      <w:r>
        <w:t>C</w:t>
      </w:r>
      <w:r w:rsidR="00C646DA">
        <w:t>ontract and Evaluation</w:t>
      </w:r>
    </w:p>
    <w:p w:rsidR="00C646DA" w:rsidRDefault="00C646DA" w:rsidP="00AE708F"/>
    <w:p w:rsidR="00C646DA" w:rsidRDefault="00E967EE" w:rsidP="00AE708F">
      <w:r>
        <w:t>The successful applicant</w:t>
      </w:r>
      <w:r w:rsidR="00C646DA">
        <w:t xml:space="preserve"> will be notified of the outcome of their application within one </w:t>
      </w:r>
      <w:r w:rsidR="00E07538">
        <w:t>week</w:t>
      </w:r>
      <w:r w:rsidR="00C646DA">
        <w:t xml:space="preserve"> of the closing date of applications. </w:t>
      </w:r>
      <w:r>
        <w:t>The s</w:t>
      </w:r>
      <w:r w:rsidR="00C646DA">
        <w:t>uccessful applicant will need to confirm acceptance of the scholarship as soon as they have been notified</w:t>
      </w:r>
      <w:r w:rsidR="00E07538">
        <w:t>.</w:t>
      </w:r>
      <w:r w:rsidR="00C646DA">
        <w:t xml:space="preserve"> </w:t>
      </w:r>
    </w:p>
    <w:p w:rsidR="00E07538" w:rsidRDefault="00E07538" w:rsidP="00AE708F"/>
    <w:p w:rsidR="00C646DA" w:rsidRDefault="00E967EE" w:rsidP="00AE708F">
      <w:r>
        <w:lastRenderedPageBreak/>
        <w:t>The s</w:t>
      </w:r>
      <w:r w:rsidR="00C646DA">
        <w:t xml:space="preserve">uccessful applicant will be required to sign an acceptance form and a contract </w:t>
      </w:r>
      <w:r w:rsidR="00E07538">
        <w:t>in order to receive</w:t>
      </w:r>
      <w:r w:rsidR="00C646DA">
        <w:t xml:space="preserve"> the scholarship. </w:t>
      </w:r>
    </w:p>
    <w:p w:rsidR="00C646DA" w:rsidRDefault="00C646DA" w:rsidP="00AE708F">
      <w:pPr>
        <w:rPr>
          <w:b/>
        </w:rPr>
      </w:pPr>
    </w:p>
    <w:p w:rsidR="00C646DA" w:rsidRDefault="00C646DA" w:rsidP="00AE708F">
      <w:pPr>
        <w:rPr>
          <w:b/>
        </w:rPr>
      </w:pPr>
    </w:p>
    <w:p w:rsidR="00C646DA" w:rsidRDefault="00C646DA" w:rsidP="00AE708F">
      <w:pPr>
        <w:pStyle w:val="Heading4"/>
      </w:pPr>
      <w:r>
        <w:t>How to apply and submit application form</w:t>
      </w:r>
    </w:p>
    <w:p w:rsidR="00E07538" w:rsidRDefault="00E07538" w:rsidP="00AE708F"/>
    <w:p w:rsidR="00C646DA" w:rsidRDefault="00E07538" w:rsidP="00AE708F">
      <w:pPr>
        <w:rPr>
          <w:b/>
          <w:bCs/>
        </w:rPr>
      </w:pPr>
      <w:r>
        <w:t xml:space="preserve">1. Complete </w:t>
      </w:r>
      <w:r w:rsidR="00C646DA">
        <w:t xml:space="preserve">the </w:t>
      </w:r>
      <w:r w:rsidR="00C646DA">
        <w:rPr>
          <w:i/>
          <w:iCs/>
        </w:rPr>
        <w:t>Scholarship Application Form</w:t>
      </w:r>
      <w:r w:rsidR="00C646DA">
        <w:t xml:space="preserve"> below </w:t>
      </w:r>
      <w:r w:rsidR="00C646DA">
        <w:rPr>
          <w:b/>
          <w:bCs/>
        </w:rPr>
        <w:t xml:space="preserve">and </w:t>
      </w:r>
    </w:p>
    <w:p w:rsidR="00C646DA" w:rsidRPr="00312C43" w:rsidRDefault="00E07538" w:rsidP="00AE708F">
      <w:pPr>
        <w:rPr>
          <w:b/>
          <w:color w:val="000000"/>
        </w:rPr>
      </w:pPr>
      <w:r>
        <w:rPr>
          <w:b/>
          <w:bCs/>
        </w:rPr>
        <w:t>2</w:t>
      </w:r>
      <w:r w:rsidRPr="00E07538">
        <w:rPr>
          <w:bCs/>
        </w:rPr>
        <w:t>. R</w:t>
      </w:r>
      <w:r w:rsidR="00C646DA">
        <w:t>eturn the completed form to by email or fax by</w:t>
      </w:r>
      <w:r>
        <w:t xml:space="preserve"> </w:t>
      </w:r>
      <w:r w:rsidRPr="009B0E16">
        <w:rPr>
          <w:b/>
        </w:rPr>
        <w:t xml:space="preserve">COB </w:t>
      </w:r>
      <w:r w:rsidRPr="006F0F6C">
        <w:rPr>
          <w:b/>
        </w:rPr>
        <w:t>29</w:t>
      </w:r>
      <w:r w:rsidR="00C646DA" w:rsidRPr="006F0F6C">
        <w:rPr>
          <w:b/>
          <w:color w:val="000000"/>
        </w:rPr>
        <w:t xml:space="preserve"> </w:t>
      </w:r>
      <w:r w:rsidR="00676524">
        <w:rPr>
          <w:b/>
          <w:color w:val="000000"/>
        </w:rPr>
        <w:t>May</w:t>
      </w:r>
      <w:r w:rsidR="00C646DA" w:rsidRPr="006F0F6C">
        <w:rPr>
          <w:b/>
          <w:color w:val="000000"/>
        </w:rPr>
        <w:t xml:space="preserve"> </w:t>
      </w:r>
      <w:r w:rsidRPr="006F0F6C">
        <w:rPr>
          <w:b/>
          <w:color w:val="000000"/>
        </w:rPr>
        <w:t>2013</w:t>
      </w:r>
      <w:r w:rsidR="006F0F6C">
        <w:rPr>
          <w:b/>
          <w:color w:val="000000"/>
        </w:rPr>
        <w:t xml:space="preserve"> to</w:t>
      </w:r>
    </w:p>
    <w:p w:rsidR="00C646DA" w:rsidRDefault="00C646DA" w:rsidP="00AE708F"/>
    <w:p w:rsidR="00C646DA" w:rsidRDefault="006F0F6C" w:rsidP="00AE708F">
      <w:pPr>
        <w:rPr>
          <w:b/>
          <w:bCs/>
        </w:rPr>
      </w:pPr>
      <w:r>
        <w:rPr>
          <w:b/>
          <w:bCs/>
        </w:rPr>
        <w:t xml:space="preserve">Karen Bedford, NSW Branch President, AHPA </w:t>
      </w:r>
      <w:hyperlink r:id="rId11" w:history="1">
        <w:r w:rsidRPr="00F208B4">
          <w:rPr>
            <w:rStyle w:val="Hyperlink"/>
            <w:rFonts w:ascii="Times New Roman" w:hAnsi="Times New Roman"/>
            <w:b/>
            <w:bCs/>
            <w:sz w:val="24"/>
          </w:rPr>
          <w:t>nswbranch@healthpromotion.org.au</w:t>
        </w:r>
      </w:hyperlink>
      <w:r>
        <w:rPr>
          <w:b/>
          <w:bCs/>
        </w:rPr>
        <w:t xml:space="preserve"> or </w:t>
      </w:r>
    </w:p>
    <w:p w:rsidR="006F0F6C" w:rsidRDefault="006F0F6C" w:rsidP="00AE708F">
      <w:pPr>
        <w:rPr>
          <w:b/>
          <w:bCs/>
        </w:rPr>
      </w:pPr>
      <w:r>
        <w:rPr>
          <w:b/>
          <w:bCs/>
        </w:rPr>
        <w:t>Fax: 02 9515 9056.</w:t>
      </w:r>
    </w:p>
    <w:p w:rsidR="00C646DA" w:rsidRDefault="00C646DA" w:rsidP="00AE708F"/>
    <w:p w:rsidR="00C646DA" w:rsidRDefault="00C646DA" w:rsidP="00AE708F">
      <w:r>
        <w:rPr>
          <w:b/>
          <w:bCs/>
        </w:rPr>
        <w:t xml:space="preserve">               </w:t>
      </w:r>
    </w:p>
    <w:p w:rsidR="00C646DA" w:rsidRDefault="00C646DA" w:rsidP="00AE708F">
      <w:r>
        <w:rPr>
          <w:b/>
        </w:rPr>
        <w:br w:type="page"/>
      </w:r>
    </w:p>
    <w:p w:rsidR="00C646DA" w:rsidRDefault="00C646DA" w:rsidP="00676524">
      <w:pPr>
        <w:pStyle w:val="Heading3"/>
        <w:jc w:val="left"/>
        <w:rPr>
          <w:sz w:val="24"/>
        </w:rPr>
      </w:pPr>
      <w:r w:rsidRPr="00213985">
        <w:rPr>
          <w:sz w:val="32"/>
          <w:szCs w:val="32"/>
        </w:rPr>
        <w:t>Scholarsh</w:t>
      </w:r>
      <w:r w:rsidR="00676524" w:rsidRPr="00213985">
        <w:rPr>
          <w:sz w:val="32"/>
          <w:szCs w:val="32"/>
        </w:rPr>
        <w:t>ip Application</w:t>
      </w:r>
      <w:r w:rsidR="00676524">
        <w:t xml:space="preserve"> </w:t>
      </w:r>
      <w:r>
        <w:rPr>
          <w:sz w:val="24"/>
        </w:rPr>
        <w:t>AHPA Membership number</w:t>
      </w:r>
      <w:r w:rsidR="00676524">
        <w:rPr>
          <w:sz w:val="24"/>
        </w:rPr>
        <w:t xml:space="preserve"> (if applicable</w:t>
      </w:r>
      <w:r w:rsidR="00213985">
        <w:rPr>
          <w:sz w:val="24"/>
        </w:rPr>
        <w:t>)</w:t>
      </w:r>
      <w:r>
        <w:rPr>
          <w:sz w:val="24"/>
        </w:rPr>
        <w:t>_________</w:t>
      </w:r>
    </w:p>
    <w:p w:rsidR="00C646DA" w:rsidRDefault="00C646D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36"/>
      </w:tblGrid>
      <w:tr w:rsidR="00C646DA">
        <w:tc>
          <w:tcPr>
            <w:tcW w:w="2518" w:type="dxa"/>
            <w:shd w:val="pct15" w:color="auto" w:fill="FFFFFF"/>
          </w:tcPr>
          <w:p w:rsidR="00C646DA" w:rsidRDefault="00C646DA">
            <w:pPr>
              <w:jc w:val="both"/>
              <w:rPr>
                <w:b/>
              </w:rPr>
            </w:pPr>
            <w:r>
              <w:rPr>
                <w:b/>
              </w:rPr>
              <w:t>Name</w:t>
            </w:r>
          </w:p>
          <w:p w:rsidR="00C646DA" w:rsidRDefault="00C646DA">
            <w:pPr>
              <w:jc w:val="both"/>
              <w:rPr>
                <w:b/>
              </w:rPr>
            </w:pPr>
          </w:p>
        </w:tc>
        <w:tc>
          <w:tcPr>
            <w:tcW w:w="7336" w:type="dxa"/>
          </w:tcPr>
          <w:p w:rsidR="00C646DA" w:rsidRDefault="00C646DA">
            <w:pPr>
              <w:jc w:val="both"/>
              <w:rPr>
                <w:b/>
              </w:rPr>
            </w:pPr>
          </w:p>
        </w:tc>
      </w:tr>
      <w:tr w:rsidR="00C646DA">
        <w:tc>
          <w:tcPr>
            <w:tcW w:w="2518" w:type="dxa"/>
            <w:shd w:val="pct15" w:color="auto" w:fill="FFFFFF"/>
          </w:tcPr>
          <w:p w:rsidR="00C646DA" w:rsidRDefault="00C646DA">
            <w:pPr>
              <w:jc w:val="both"/>
              <w:rPr>
                <w:b/>
              </w:rPr>
            </w:pPr>
            <w:r>
              <w:rPr>
                <w:b/>
              </w:rPr>
              <w:t>Position</w:t>
            </w:r>
          </w:p>
          <w:p w:rsidR="00C646DA" w:rsidRDefault="00C646DA">
            <w:pPr>
              <w:jc w:val="both"/>
              <w:rPr>
                <w:b/>
              </w:rPr>
            </w:pPr>
          </w:p>
        </w:tc>
        <w:tc>
          <w:tcPr>
            <w:tcW w:w="7336" w:type="dxa"/>
          </w:tcPr>
          <w:p w:rsidR="00C646DA" w:rsidRDefault="00C646DA">
            <w:pPr>
              <w:jc w:val="both"/>
              <w:rPr>
                <w:b/>
              </w:rPr>
            </w:pPr>
          </w:p>
        </w:tc>
      </w:tr>
      <w:tr w:rsidR="00C646DA">
        <w:tc>
          <w:tcPr>
            <w:tcW w:w="2518" w:type="dxa"/>
            <w:shd w:val="pct15" w:color="auto" w:fill="FFFFFF"/>
          </w:tcPr>
          <w:p w:rsidR="00C646DA" w:rsidRDefault="00C646DA">
            <w:pPr>
              <w:jc w:val="both"/>
              <w:rPr>
                <w:b/>
              </w:rPr>
            </w:pPr>
            <w:r>
              <w:rPr>
                <w:b/>
              </w:rPr>
              <w:t>Organisation</w:t>
            </w:r>
          </w:p>
          <w:p w:rsidR="00C646DA" w:rsidRDefault="00C646DA">
            <w:pPr>
              <w:jc w:val="both"/>
              <w:rPr>
                <w:b/>
              </w:rPr>
            </w:pPr>
          </w:p>
        </w:tc>
        <w:tc>
          <w:tcPr>
            <w:tcW w:w="7336" w:type="dxa"/>
          </w:tcPr>
          <w:p w:rsidR="00C646DA" w:rsidRDefault="00C646DA">
            <w:pPr>
              <w:jc w:val="both"/>
              <w:rPr>
                <w:b/>
              </w:rPr>
            </w:pPr>
          </w:p>
        </w:tc>
      </w:tr>
      <w:tr w:rsidR="00C646DA">
        <w:tc>
          <w:tcPr>
            <w:tcW w:w="2518" w:type="dxa"/>
            <w:shd w:val="pct15" w:color="auto" w:fill="FFFFFF"/>
          </w:tcPr>
          <w:p w:rsidR="00C646DA" w:rsidRDefault="00C646DA">
            <w:pPr>
              <w:jc w:val="both"/>
              <w:rPr>
                <w:b/>
              </w:rPr>
            </w:pPr>
            <w:r>
              <w:rPr>
                <w:b/>
              </w:rPr>
              <w:t>Address</w:t>
            </w:r>
          </w:p>
          <w:p w:rsidR="00C646DA" w:rsidRDefault="00C646DA">
            <w:pPr>
              <w:jc w:val="both"/>
              <w:rPr>
                <w:b/>
              </w:rPr>
            </w:pPr>
          </w:p>
        </w:tc>
        <w:tc>
          <w:tcPr>
            <w:tcW w:w="7336" w:type="dxa"/>
          </w:tcPr>
          <w:p w:rsidR="00C646DA" w:rsidRDefault="00C646DA">
            <w:pPr>
              <w:jc w:val="both"/>
              <w:rPr>
                <w:b/>
              </w:rPr>
            </w:pPr>
          </w:p>
        </w:tc>
      </w:tr>
      <w:tr w:rsidR="00C646DA">
        <w:tc>
          <w:tcPr>
            <w:tcW w:w="2518" w:type="dxa"/>
            <w:shd w:val="pct15" w:color="auto" w:fill="FFFFFF"/>
          </w:tcPr>
          <w:p w:rsidR="00C646DA" w:rsidRDefault="00C646DA">
            <w:pPr>
              <w:jc w:val="both"/>
              <w:rPr>
                <w:b/>
              </w:rPr>
            </w:pPr>
            <w:r>
              <w:rPr>
                <w:b/>
              </w:rPr>
              <w:t>Telephone Number</w:t>
            </w:r>
          </w:p>
          <w:p w:rsidR="00C646DA" w:rsidRDefault="00C646DA">
            <w:pPr>
              <w:jc w:val="both"/>
              <w:rPr>
                <w:b/>
              </w:rPr>
            </w:pPr>
          </w:p>
        </w:tc>
        <w:tc>
          <w:tcPr>
            <w:tcW w:w="7336" w:type="dxa"/>
          </w:tcPr>
          <w:p w:rsidR="00C646DA" w:rsidRDefault="00C646DA">
            <w:pPr>
              <w:jc w:val="both"/>
              <w:rPr>
                <w:b/>
              </w:rPr>
            </w:pPr>
          </w:p>
        </w:tc>
      </w:tr>
      <w:tr w:rsidR="00C646DA">
        <w:tc>
          <w:tcPr>
            <w:tcW w:w="2518" w:type="dxa"/>
            <w:shd w:val="pct15" w:color="auto" w:fill="FFFFFF"/>
          </w:tcPr>
          <w:p w:rsidR="00C646DA" w:rsidRDefault="00C646DA">
            <w:pPr>
              <w:jc w:val="both"/>
              <w:rPr>
                <w:b/>
              </w:rPr>
            </w:pPr>
            <w:r>
              <w:rPr>
                <w:b/>
              </w:rPr>
              <w:t>Mobile Number</w:t>
            </w:r>
          </w:p>
          <w:p w:rsidR="00C646DA" w:rsidRDefault="00C646DA">
            <w:pPr>
              <w:jc w:val="both"/>
              <w:rPr>
                <w:b/>
              </w:rPr>
            </w:pPr>
          </w:p>
        </w:tc>
        <w:tc>
          <w:tcPr>
            <w:tcW w:w="7336" w:type="dxa"/>
          </w:tcPr>
          <w:p w:rsidR="00C646DA" w:rsidRDefault="00C646DA">
            <w:pPr>
              <w:jc w:val="both"/>
              <w:rPr>
                <w:b/>
              </w:rPr>
            </w:pPr>
          </w:p>
        </w:tc>
      </w:tr>
      <w:tr w:rsidR="00C646DA">
        <w:tc>
          <w:tcPr>
            <w:tcW w:w="2518" w:type="dxa"/>
            <w:shd w:val="pct15" w:color="auto" w:fill="FFFFFF"/>
          </w:tcPr>
          <w:p w:rsidR="00C646DA" w:rsidRDefault="00C646DA">
            <w:pPr>
              <w:jc w:val="both"/>
              <w:rPr>
                <w:b/>
              </w:rPr>
            </w:pPr>
            <w:r>
              <w:rPr>
                <w:b/>
              </w:rPr>
              <w:t>Email Address</w:t>
            </w:r>
          </w:p>
          <w:p w:rsidR="00C646DA" w:rsidRDefault="00C646DA">
            <w:pPr>
              <w:jc w:val="both"/>
              <w:rPr>
                <w:b/>
              </w:rPr>
            </w:pPr>
          </w:p>
        </w:tc>
        <w:tc>
          <w:tcPr>
            <w:tcW w:w="7336" w:type="dxa"/>
          </w:tcPr>
          <w:p w:rsidR="00C646DA" w:rsidRDefault="00C646DA">
            <w:pPr>
              <w:jc w:val="both"/>
              <w:rPr>
                <w:b/>
              </w:rPr>
            </w:pPr>
          </w:p>
        </w:tc>
      </w:tr>
    </w:tbl>
    <w:p w:rsidR="00C646DA" w:rsidRDefault="00C646DA">
      <w:pPr>
        <w:jc w:val="both"/>
        <w:rPr>
          <w:b/>
        </w:rPr>
      </w:pPr>
    </w:p>
    <w:p w:rsidR="00C646DA" w:rsidRDefault="00C646DA">
      <w:pPr>
        <w:jc w:val="both"/>
        <w:rPr>
          <w:b/>
        </w:rPr>
      </w:pPr>
    </w:p>
    <w:p w:rsidR="00CF78D2" w:rsidRDefault="00CF78D2">
      <w:pPr>
        <w:pStyle w:val="BodyText"/>
        <w:jc w:val="both"/>
      </w:pPr>
    </w:p>
    <w:p w:rsidR="00CF78D2" w:rsidRDefault="00CF78D2">
      <w:pPr>
        <w:pStyle w:val="BodyText"/>
        <w:jc w:val="both"/>
      </w:pPr>
    </w:p>
    <w:p w:rsidR="00C646DA" w:rsidRDefault="00213985" w:rsidP="00312C43">
      <w:pPr>
        <w:pStyle w:val="BodyText"/>
      </w:pPr>
      <w:r>
        <w:t>Scholarship Requirements</w:t>
      </w:r>
    </w:p>
    <w:p w:rsidR="00C646DA" w:rsidRDefault="00C646DA" w:rsidP="00312C43">
      <w:pPr>
        <w:pStyle w:val="BodyText"/>
      </w:pPr>
    </w:p>
    <w:p w:rsidR="00C646DA" w:rsidRDefault="00C646DA" w:rsidP="00312C43">
      <w:pPr>
        <w:pStyle w:val="BodyText"/>
        <w:rPr>
          <w:b w:val="0"/>
        </w:rPr>
      </w:pPr>
      <w:r>
        <w:rPr>
          <w:b w:val="0"/>
        </w:rPr>
        <w:t xml:space="preserve">You must be available to attend the </w:t>
      </w:r>
      <w:r w:rsidR="00CF78D2">
        <w:rPr>
          <w:b w:val="0"/>
        </w:rPr>
        <w:t>Conference</w:t>
      </w:r>
      <w:r>
        <w:rPr>
          <w:b w:val="0"/>
        </w:rPr>
        <w:t xml:space="preserve"> if your application is successful. </w:t>
      </w:r>
    </w:p>
    <w:p w:rsidR="00C646DA" w:rsidRDefault="00C646DA" w:rsidP="00312C43">
      <w:pPr>
        <w:pStyle w:val="Header"/>
        <w:tabs>
          <w:tab w:val="clear" w:pos="4153"/>
          <w:tab w:val="clear" w:pos="8306"/>
        </w:tabs>
      </w:pPr>
    </w:p>
    <w:p w:rsidR="00C646DA" w:rsidRDefault="006F183B" w:rsidP="00312C43">
      <w:pPr>
        <w:pStyle w:val="BodyText"/>
        <w:rPr>
          <w:i/>
        </w:rPr>
      </w:pPr>
      <w:r>
        <w:rPr>
          <w:i/>
        </w:rPr>
        <w:t>The scholarship</w:t>
      </w:r>
      <w:r w:rsidR="00C646DA">
        <w:rPr>
          <w:i/>
        </w:rPr>
        <w:t xml:space="preserve"> </w:t>
      </w:r>
      <w:r w:rsidR="00CF78D2">
        <w:rPr>
          <w:i/>
        </w:rPr>
        <w:t>covers</w:t>
      </w:r>
      <w:r w:rsidR="00676524">
        <w:rPr>
          <w:i/>
        </w:rPr>
        <w:t xml:space="preserve"> workshop and conference registration, including the welcome reception and conference dinner</w:t>
      </w:r>
      <w:r w:rsidR="00C646DA">
        <w:rPr>
          <w:i/>
        </w:rPr>
        <w:t>.</w:t>
      </w:r>
      <w:r w:rsidR="00CF78D2">
        <w:rPr>
          <w:i/>
        </w:rPr>
        <w:t xml:space="preserve"> Applicants must be able to attend the Conference for the </w:t>
      </w:r>
      <w:r w:rsidR="0063082E">
        <w:rPr>
          <w:i/>
        </w:rPr>
        <w:t>four</w:t>
      </w:r>
      <w:r w:rsidR="00CF78D2">
        <w:rPr>
          <w:i/>
        </w:rPr>
        <w:t xml:space="preserve"> days</w:t>
      </w:r>
      <w:r w:rsidR="00213985">
        <w:rPr>
          <w:i/>
        </w:rPr>
        <w:t>. (i.e. preconference workshop Sunday 16</w:t>
      </w:r>
      <w:r w:rsidR="00213985" w:rsidRPr="00213985">
        <w:rPr>
          <w:i/>
          <w:vertAlign w:val="superscript"/>
        </w:rPr>
        <w:t>th</w:t>
      </w:r>
      <w:r w:rsidR="00213985">
        <w:rPr>
          <w:i/>
        </w:rPr>
        <w:t xml:space="preserve"> &amp; conference 17-19 June 2013)</w:t>
      </w:r>
    </w:p>
    <w:p w:rsidR="00C646DA" w:rsidRDefault="00C646DA" w:rsidP="00312C43">
      <w:pPr>
        <w:pStyle w:val="BodyText"/>
      </w:pPr>
    </w:p>
    <w:p w:rsidR="00CF78D2" w:rsidRDefault="00C646DA">
      <w:pPr>
        <w:pStyle w:val="BodyText"/>
        <w:jc w:val="both"/>
      </w:pPr>
      <w:r>
        <w:t xml:space="preserve">1. Short summary of your current interest in attending the </w:t>
      </w:r>
      <w:r w:rsidR="00CF78D2">
        <w:t>2013 Conference</w:t>
      </w:r>
      <w:r>
        <w:t xml:space="preserve"> </w:t>
      </w:r>
    </w:p>
    <w:p w:rsidR="00C646DA" w:rsidRPr="00CF78D2" w:rsidRDefault="00CF78D2">
      <w:pPr>
        <w:pStyle w:val="BodyText"/>
        <w:jc w:val="both"/>
        <w:rPr>
          <w:b w:val="0"/>
          <w:bCs/>
          <w:i/>
        </w:rPr>
      </w:pPr>
      <w:r>
        <w:t xml:space="preserve">    </w:t>
      </w:r>
      <w:r w:rsidR="00C646DA">
        <w:rPr>
          <w:b w:val="0"/>
          <w:bCs/>
        </w:rPr>
        <w:t>(</w:t>
      </w:r>
      <w:r w:rsidRPr="00CF78D2">
        <w:rPr>
          <w:b w:val="0"/>
          <w:bCs/>
          <w:i/>
        </w:rPr>
        <w:t xml:space="preserve">definitely </w:t>
      </w:r>
      <w:r w:rsidR="00C646DA" w:rsidRPr="00CF78D2">
        <w:rPr>
          <w:b w:val="0"/>
          <w:bCs/>
          <w:i/>
        </w:rPr>
        <w:t xml:space="preserve">no more than </w:t>
      </w:r>
      <w:r w:rsidRPr="00CF78D2">
        <w:rPr>
          <w:b w:val="0"/>
          <w:bCs/>
          <w:i/>
        </w:rPr>
        <w:t>¼</w:t>
      </w:r>
      <w:r w:rsidR="00C646DA" w:rsidRPr="00CF78D2">
        <w:rPr>
          <w:b w:val="0"/>
          <w:bCs/>
          <w:i/>
        </w:rPr>
        <w:t xml:space="preserve"> a page):</w:t>
      </w:r>
    </w:p>
    <w:p w:rsidR="00C646DA" w:rsidRDefault="00C646DA">
      <w:pPr>
        <w:pStyle w:val="BodyText3"/>
        <w:pBdr>
          <w:top w:val="single" w:sz="4" w:space="8" w:color="auto"/>
          <w:left w:val="single" w:sz="4" w:space="6" w:color="auto"/>
          <w:right w:val="single" w:sz="4" w:space="6" w:color="auto"/>
        </w:pBdr>
        <w:jc w:val="both"/>
        <w:rPr>
          <w:b w:val="0"/>
          <w:i w:val="0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46DA" w:rsidRDefault="00C646DA">
      <w:pPr>
        <w:pStyle w:val="BodyText2"/>
        <w:jc w:val="both"/>
        <w:rPr>
          <w:i w:val="0"/>
        </w:rPr>
      </w:pPr>
    </w:p>
    <w:p w:rsidR="00F22398" w:rsidRDefault="00F22398">
      <w:pPr>
        <w:pStyle w:val="BodyText2"/>
        <w:jc w:val="both"/>
        <w:rPr>
          <w:i w:val="0"/>
        </w:rPr>
      </w:pPr>
    </w:p>
    <w:p w:rsidR="00F22398" w:rsidRDefault="00F22398">
      <w:pPr>
        <w:pStyle w:val="BodyText2"/>
        <w:jc w:val="both"/>
        <w:rPr>
          <w:i w:val="0"/>
        </w:rPr>
      </w:pPr>
    </w:p>
    <w:p w:rsidR="00F22398" w:rsidRDefault="00F22398">
      <w:pPr>
        <w:pStyle w:val="BodyText2"/>
        <w:jc w:val="both"/>
        <w:rPr>
          <w:i w:val="0"/>
        </w:rPr>
      </w:pPr>
    </w:p>
    <w:p w:rsidR="0063082E" w:rsidRDefault="0063082E">
      <w:pPr>
        <w:pStyle w:val="BodyText2"/>
        <w:jc w:val="both"/>
        <w:rPr>
          <w:i w:val="0"/>
        </w:rPr>
      </w:pPr>
    </w:p>
    <w:p w:rsidR="00C646DA" w:rsidRDefault="00C646DA" w:rsidP="00F22398">
      <w:pPr>
        <w:pStyle w:val="BodyText2"/>
        <w:rPr>
          <w:i w:val="0"/>
        </w:rPr>
      </w:pPr>
      <w:r>
        <w:rPr>
          <w:i w:val="0"/>
        </w:rPr>
        <w:t xml:space="preserve">2. Brief statement of why you would like to be considered for the Scholarship? </w:t>
      </w:r>
      <w:r w:rsidR="00CF78D2">
        <w:rPr>
          <w:i w:val="0"/>
        </w:rPr>
        <w:br/>
        <w:t xml:space="preserve">     </w:t>
      </w:r>
      <w:r w:rsidRPr="00CF78D2">
        <w:rPr>
          <w:b w:val="0"/>
          <w:i w:val="0"/>
        </w:rPr>
        <w:t>(</w:t>
      </w:r>
      <w:r w:rsidR="00CF78D2" w:rsidRPr="00CF78D2">
        <w:rPr>
          <w:b w:val="0"/>
          <w:bCs/>
          <w:i w:val="0"/>
        </w:rPr>
        <w:t>definitely</w:t>
      </w:r>
      <w:r w:rsidR="00CF78D2" w:rsidRPr="00CF78D2">
        <w:rPr>
          <w:b w:val="0"/>
          <w:i w:val="0"/>
        </w:rPr>
        <w:t xml:space="preserve"> </w:t>
      </w:r>
      <w:r w:rsidRPr="00CF78D2">
        <w:rPr>
          <w:b w:val="0"/>
          <w:i w:val="0"/>
        </w:rPr>
        <w:t xml:space="preserve">no more than </w:t>
      </w:r>
      <w:r w:rsidR="00CF78D2" w:rsidRPr="00CF78D2">
        <w:rPr>
          <w:b w:val="0"/>
          <w:bCs/>
          <w:i w:val="0"/>
        </w:rPr>
        <w:t xml:space="preserve">¼ </w:t>
      </w:r>
      <w:r w:rsidR="00CF78D2">
        <w:rPr>
          <w:b w:val="0"/>
          <w:i w:val="0"/>
        </w:rPr>
        <w:t xml:space="preserve"> a page)</w:t>
      </w:r>
    </w:p>
    <w:p w:rsidR="00C646DA" w:rsidRDefault="00C646DA">
      <w:pPr>
        <w:pStyle w:val="BodyText3"/>
        <w:pBdr>
          <w:top w:val="single" w:sz="4" w:space="9" w:color="auto"/>
          <w:left w:val="single" w:sz="4" w:space="7" w:color="auto"/>
          <w:right w:val="single" w:sz="4" w:space="7" w:color="auto"/>
        </w:pBd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78D2">
        <w:t>_______________________________</w:t>
      </w:r>
    </w:p>
    <w:p w:rsidR="00C646DA" w:rsidRDefault="00C646DA">
      <w:pPr>
        <w:jc w:val="both"/>
        <w:rPr>
          <w:b/>
        </w:rPr>
      </w:pPr>
    </w:p>
    <w:p w:rsidR="00C646DA" w:rsidRDefault="00C646DA">
      <w:pPr>
        <w:pStyle w:val="BodyText"/>
        <w:jc w:val="both"/>
      </w:pPr>
    </w:p>
    <w:p w:rsidR="00C646DA" w:rsidRDefault="00CF78D2" w:rsidP="00F22398">
      <w:pPr>
        <w:pStyle w:val="BodyText"/>
        <w:rPr>
          <w:b w:val="0"/>
          <w:i/>
        </w:rPr>
      </w:pPr>
      <w:r>
        <w:t>3</w:t>
      </w:r>
      <w:r w:rsidR="00C646DA">
        <w:t xml:space="preserve">. Please attach </w:t>
      </w:r>
      <w:r w:rsidR="009B0E16">
        <w:t xml:space="preserve">a </w:t>
      </w:r>
      <w:r w:rsidR="00C646DA">
        <w:t xml:space="preserve">copy of your </w:t>
      </w:r>
      <w:r w:rsidR="00C646DA">
        <w:rPr>
          <w:i/>
          <w:iCs/>
        </w:rPr>
        <w:t>Curriculum Vitae</w:t>
      </w:r>
      <w:r w:rsidR="00C646DA">
        <w:t xml:space="preserve"> (CV) or </w:t>
      </w:r>
      <w:r w:rsidR="00C646DA">
        <w:rPr>
          <w:i/>
          <w:iCs/>
        </w:rPr>
        <w:t>Resume</w:t>
      </w:r>
      <w:r w:rsidR="00C646DA">
        <w:t xml:space="preserve"> </w:t>
      </w:r>
      <w:r w:rsidR="001E2753">
        <w:t>(</w:t>
      </w:r>
      <w:r w:rsidR="009B0E16" w:rsidRPr="009B0E16">
        <w:rPr>
          <w:i/>
        </w:rPr>
        <w:t>no more than two pages</w:t>
      </w:r>
      <w:r w:rsidR="001E2753">
        <w:rPr>
          <w:i/>
        </w:rPr>
        <w:t>)</w:t>
      </w:r>
    </w:p>
    <w:p w:rsidR="00C646DA" w:rsidRDefault="00C646DA" w:rsidP="00F22398">
      <w:pPr>
        <w:rPr>
          <w:b/>
          <w:i/>
        </w:rPr>
      </w:pPr>
      <w:r>
        <w:rPr>
          <w:b/>
          <w:i/>
        </w:rPr>
        <w:t xml:space="preserve"> </w:t>
      </w:r>
    </w:p>
    <w:p w:rsidR="00C646DA" w:rsidRDefault="00C646DA" w:rsidP="00F22398">
      <w:pPr>
        <w:rPr>
          <w:b/>
          <w:i/>
        </w:rPr>
      </w:pPr>
    </w:p>
    <w:p w:rsidR="00C646DA" w:rsidRDefault="00F22398" w:rsidP="00F22398">
      <w:pPr>
        <w:rPr>
          <w:b/>
        </w:rPr>
      </w:pPr>
      <w:r>
        <w:rPr>
          <w:b/>
        </w:rPr>
        <w:t>4</w:t>
      </w:r>
      <w:r w:rsidR="00C646DA">
        <w:rPr>
          <w:b/>
        </w:rPr>
        <w:t xml:space="preserve">. I agree to provide a written report at the completion of the </w:t>
      </w:r>
      <w:r w:rsidR="00CF78D2">
        <w:rPr>
          <w:b/>
        </w:rPr>
        <w:t>Conference</w:t>
      </w:r>
      <w:r w:rsidR="00C646DA">
        <w:rPr>
          <w:b/>
        </w:rPr>
        <w:t xml:space="preserve"> (Tick one only)</w:t>
      </w:r>
    </w:p>
    <w:p w:rsidR="00C646DA" w:rsidRDefault="00351C81">
      <w:pPr>
        <w:jc w:val="both"/>
        <w:rPr>
          <w:b/>
        </w:rPr>
      </w:pPr>
      <w:r>
        <w:rPr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130175</wp:posOffset>
                </wp:positionV>
                <wp:extent cx="228600" cy="228600"/>
                <wp:effectExtent l="7620" t="6350" r="11430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62.35pt;margin-top:10.2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Qo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j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NLcex/dAAAACQEAAA8AAABkcnMvZG93bnJldi54bWxMj01PwzAMhu9I&#10;/IfISNxYQqFjK00nBBoSx627cHMb0xYap2rSrfDryU5w88ej14/zzWx7caTRd4413C4UCOLamY4b&#10;DYdye7MC4QOywd4xafgmD5vi8iLHzLgT7+i4D42IIewz1NCGMGRS+roli37hBuK4+3CjxRDbsZFm&#10;xFMMt71MlFpKix3HCy0O9NxS/bWfrIaqSw74sytflV1v78LbXH5O7y9aX1/NT48gAs3hD4azflSH&#10;IjpVbmLjRa8hTe4fIqohUSmICKRLFQfVuUhBFrn8/0HxCwAA//8DAFBLAQItABQABgAIAAAAIQC2&#10;gziS/gAAAOEBAAATAAAAAAAAAAAAAAAAAAAAAABbQ29udGVudF9UeXBlc10ueG1sUEsBAi0AFAAG&#10;AAgAAAAhADj9If/WAAAAlAEAAAsAAAAAAAAAAAAAAAAALwEAAF9yZWxzLy5yZWxzUEsBAi0AFAAG&#10;AAgAAAAhACha5CgcAgAAOwQAAA4AAAAAAAAAAAAAAAAALgIAAGRycy9lMm9Eb2MueG1sUEsBAi0A&#10;FAAGAAgAAAAhANLcex/dAAAACQEAAA8AAAAAAAAAAAAAAAAAdgQAAGRycy9kb3ducmV2LnhtbFBL&#10;BQYAAAAABAAEAPMAAACABQAAAAA=&#10;"/>
            </w:pict>
          </mc:Fallback>
        </mc:AlternateContent>
      </w:r>
      <w:r>
        <w:rPr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130175</wp:posOffset>
                </wp:positionV>
                <wp:extent cx="228600" cy="228600"/>
                <wp:effectExtent l="7620" t="6350" r="11430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3.35pt;margin-top:10.2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2n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f8NWcGemrR&#10;ZxINTKslm0V5BudLynp0DxgL9O7eim+eGbvuKEveItqhk1ATqWnMz55diI6nq2w7fLA1ocMu2KTU&#10;ocE+ApIG7JAacjw3RB4CE/SzKBZXObVNUOhkxxegfLrs0Id30vYsGhVHop7AYX/vw5j6lJLIW63q&#10;jdI6Odhu1xrZHmg2NulL/KnGyzRt2FDx63kxT8jPYv4SIk/f3yB6FWjIteorvjgnQRlVe2tqogll&#10;AKVHm6rT5iRjVG7swNbWR1IR7TjBtHFkdBZ/cDbQ9Fbcf98BSs70e0OduJ7OZnHckzObvynIwcvI&#10;9jICRhBUxQNno7kO44rsHKq2o5emqXZjb6l7jUrKxs6OrE5kaUJTb07bFFfg0k9Zv3Z+9RMAAP//&#10;AwBQSwMEFAAGAAgAAAAhANSdIuvdAAAACQEAAA8AAABkcnMvZG93bnJldi54bWxMj8FOg0AQhu8m&#10;vsNmTLzZRRSslKUxmpp4bOnF28BOAWVnCbu06NO7PdXjP/Pln2/y9Wx6caTRdZYV3C8iEMS11R03&#10;Cvbl5m4Jwnlkjb1lUvBDDtbF9VWOmbYn3tJx5xsRSthlqKD1fsikdHVLBt3CDsRhd7CjQR/i2Eg9&#10;4imUm17GUZRKgx2HCy0O9NpS/b2bjIKqi/f4uy3fI/O8efAfc/k1fb4pdXszv6xAeJr9BYazflCH&#10;IjhVdmLtRB/yY/oUUAVxlIA4A8s4DCoFSZqALHL5/4PiDwAA//8DAFBLAQItABQABgAIAAAAIQC2&#10;gziS/gAAAOEBAAATAAAAAAAAAAAAAAAAAAAAAABbQ29udGVudF9UeXBlc10ueG1sUEsBAi0AFAAG&#10;AAgAAAAhADj9If/WAAAAlAEAAAsAAAAAAAAAAAAAAAAALwEAAF9yZWxzLy5yZWxzUEsBAi0AFAAG&#10;AAgAAAAhACtOPaccAgAAOwQAAA4AAAAAAAAAAAAAAAAALgIAAGRycy9lMm9Eb2MueG1sUEsBAi0A&#10;FAAGAAgAAAAhANSdIuvdAAAACQEAAA8AAAAAAAAAAAAAAAAAdgQAAGRycy9kb3ducmV2LnhtbFBL&#10;BQYAAAAABAAEAPMAAACABQAAAAA=&#10;"/>
            </w:pict>
          </mc:Fallback>
        </mc:AlternateContent>
      </w:r>
    </w:p>
    <w:p w:rsidR="00C646DA" w:rsidRDefault="00C646DA">
      <w:pPr>
        <w:jc w:val="both"/>
      </w:pPr>
      <w:r>
        <w:tab/>
        <w:t xml:space="preserve">       Yes                                                        No</w:t>
      </w:r>
    </w:p>
    <w:p w:rsidR="00C646DA" w:rsidRDefault="00C646DA">
      <w:pPr>
        <w:pStyle w:val="Header"/>
        <w:tabs>
          <w:tab w:val="clear" w:pos="4153"/>
          <w:tab w:val="clear" w:pos="8306"/>
        </w:tabs>
        <w:jc w:val="both"/>
      </w:pPr>
    </w:p>
    <w:p w:rsidR="00C646DA" w:rsidRDefault="00C646DA">
      <w:pPr>
        <w:jc w:val="both"/>
        <w:rPr>
          <w:i/>
        </w:rPr>
      </w:pPr>
      <w:r>
        <w:tab/>
      </w:r>
    </w:p>
    <w:p w:rsidR="00C646DA" w:rsidRDefault="00C646DA">
      <w:pPr>
        <w:pStyle w:val="Heading4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5" w:color="auto"/>
        </w:pBdr>
        <w:jc w:val="both"/>
      </w:pPr>
      <w:r>
        <w:t>Applicant’s Declaration:</w:t>
      </w:r>
    </w:p>
    <w:p w:rsidR="00C646DA" w:rsidRDefault="00C646D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5" w:color="auto"/>
        </w:pBdr>
        <w:jc w:val="both"/>
        <w:rPr>
          <w:b/>
          <w:i/>
        </w:rPr>
      </w:pPr>
    </w:p>
    <w:p w:rsidR="00C646DA" w:rsidRDefault="00C646D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5" w:color="auto"/>
        </w:pBdr>
        <w:jc w:val="both"/>
        <w:rPr>
          <w:b/>
          <w:i/>
        </w:rPr>
      </w:pPr>
      <w:r>
        <w:rPr>
          <w:b/>
          <w:i/>
        </w:rPr>
        <w:t>I certify that the information given on this application form is accurate and complete.</w:t>
      </w:r>
    </w:p>
    <w:p w:rsidR="00C646DA" w:rsidRDefault="00C646D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5" w:color="auto"/>
        </w:pBdr>
        <w:jc w:val="both"/>
        <w:rPr>
          <w:b/>
          <w:i/>
        </w:rPr>
      </w:pPr>
      <w:r>
        <w:rPr>
          <w:b/>
          <w:i/>
        </w:rPr>
        <w:t xml:space="preserve"> </w:t>
      </w:r>
    </w:p>
    <w:p w:rsidR="00C646DA" w:rsidRDefault="00C646DA">
      <w:pPr>
        <w:pStyle w:val="Heading4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5" w:color="auto"/>
        </w:pBdr>
        <w:jc w:val="both"/>
      </w:pPr>
      <w:r>
        <w:t>Applicant’s Signature: _________________________ Date: ___________</w:t>
      </w:r>
    </w:p>
    <w:p w:rsidR="00C646DA" w:rsidRDefault="00C646DA">
      <w:pPr>
        <w:pStyle w:val="Heading1"/>
        <w:jc w:val="both"/>
        <w:rPr>
          <w:i w:val="0"/>
        </w:rPr>
      </w:pPr>
    </w:p>
    <w:p w:rsidR="00C646DA" w:rsidRDefault="00C646DA">
      <w:pPr>
        <w:pStyle w:val="BodyText2"/>
        <w:spacing w:line="240" w:lineRule="auto"/>
        <w:jc w:val="both"/>
      </w:pPr>
    </w:p>
    <w:sectPr w:rsidR="00C646DA" w:rsidSect="00A816C5">
      <w:headerReference w:type="default" r:id="rId12"/>
      <w:pgSz w:w="11906" w:h="16838" w:code="9"/>
      <w:pgMar w:top="567" w:right="1134" w:bottom="567" w:left="1134" w:header="567" w:footer="284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7EE" w:rsidRDefault="00E967EE">
      <w:r>
        <w:separator/>
      </w:r>
    </w:p>
  </w:endnote>
  <w:endnote w:type="continuationSeparator" w:id="0">
    <w:p w:rsidR="00E967EE" w:rsidRDefault="00E9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rus BT">
    <w:altName w:val="Georgia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EE" w:rsidRDefault="00351C81">
    <w:pPr>
      <w:pStyle w:val="Footer"/>
      <w:rPr>
        <w:sz w:val="16"/>
      </w:rPr>
    </w:pPr>
    <w:r>
      <w:rPr>
        <w:noProof/>
        <w:sz w:val="16"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11430</wp:posOffset>
              </wp:positionH>
              <wp:positionV relativeFrom="paragraph">
                <wp:posOffset>97790</wp:posOffset>
              </wp:positionV>
              <wp:extent cx="6126480" cy="0"/>
              <wp:effectExtent l="11430" t="12065" r="5715" b="698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7.7pt" to="483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QXsEwIAACg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4xUqQH&#10;izZCcZSFygzGlQCo1daG3OhJvZiNpl8dUrruiNrzqPD1bCAsRiQPIWHhDPDvhk+aAYYcvI5lOrW2&#10;D5RQAHSKbpzvbvCTRxQ2p1k+LWZgGr2dJaS8BRrr/EeuexQmFZagORKT48Z5kA7QGyTco/RaSBnN&#10;lgoNFZ5P8kkMcFoKFg4DzNn9rpYWHUlol/iFOgDZA8zqg2KRrOOEra5zT4S8zAEvVeCDVEDOdXbp&#10;h2/zdL6arWbFqMinq1GRNs3ow7ouRtN19n7SvGvqusm+B2lZUXaCMa6CultvZsXfeX99JZeuunfn&#10;vQzJI3tMEcTe/lF09DLYd2mEnWbnrQ3VCLZCO0bw9emEfv91HVE/H/jyBwAAAP//AwBQSwMEFAAG&#10;AAgAAAAhAKwJIGzbAAAABwEAAA8AAABkcnMvZG93bnJldi54bWxMjsFOwzAQRO9I/IO1SFwq6lAg&#10;ommcCgG5cWkBcd3G2yRqvE5jtw18PYs4wGk0M6vZly9H16kjDaH1bOB6moAirrxtuTbw9lpe3YMK&#10;Edli55kMfFKAZXF+lmNm/YlXdFzHWskIhwwNNDH2mdahashhmPqeWLqtHxxGsUOt7YAnGXedniVJ&#10;qh22LB8a7OmxoWq3PjgDoXynffk1qSbJx03tabZ/enlGYy4vxocFqEhj/DuGH3xBh0KYNv7ANqhO&#10;vIBHkbtbUFLP0zQFtfkNdJHr//zFNwAAAP//AwBQSwECLQAUAAYACAAAACEAtoM4kv4AAADhAQAA&#10;EwAAAAAAAAAAAAAAAAAAAAAAW0NvbnRlbnRfVHlwZXNdLnhtbFBLAQItABQABgAIAAAAIQA4/SH/&#10;1gAAAJQBAAALAAAAAAAAAAAAAAAAAC8BAABfcmVscy8ucmVsc1BLAQItABQABgAIAAAAIQD/iQXs&#10;EwIAACgEAAAOAAAAAAAAAAAAAAAAAC4CAABkcnMvZTJvRG9jLnhtbFBLAQItABQABgAIAAAAIQCs&#10;CSBs2wAAAAcBAAAPAAAAAAAAAAAAAAAAAG0EAABkcnMvZG93bnJldi54bWxQSwUGAAAAAAQABADz&#10;AAAAdQUAAAAA&#10;" o:allowincell="f"/>
          </w:pict>
        </mc:Fallback>
      </mc:AlternateContent>
    </w:r>
  </w:p>
  <w:p w:rsidR="00E967EE" w:rsidRDefault="00E967EE">
    <w:pPr>
      <w:pStyle w:val="Footer"/>
      <w:jc w:val="right"/>
    </w:pPr>
    <w:r>
      <w:t xml:space="preserve">Page </w:t>
    </w:r>
    <w:r w:rsidR="00F173F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173FE">
      <w:rPr>
        <w:rStyle w:val="PageNumber"/>
      </w:rPr>
      <w:fldChar w:fldCharType="separate"/>
    </w:r>
    <w:r w:rsidR="00351C81">
      <w:rPr>
        <w:rStyle w:val="PageNumber"/>
        <w:noProof/>
      </w:rPr>
      <w:t>1</w:t>
    </w:r>
    <w:r w:rsidR="00F173FE">
      <w:rPr>
        <w:rStyle w:val="PageNumber"/>
      </w:rPr>
      <w:fldChar w:fldCharType="end"/>
    </w:r>
  </w:p>
  <w:p w:rsidR="00E967EE" w:rsidRDefault="00E967EE">
    <w:pPr>
      <w:pStyle w:val="Foo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7EE" w:rsidRDefault="00E967EE">
      <w:r>
        <w:separator/>
      </w:r>
    </w:p>
  </w:footnote>
  <w:footnote w:type="continuationSeparator" w:id="0">
    <w:p w:rsidR="00E967EE" w:rsidRDefault="00E96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EE" w:rsidRDefault="00E967EE">
    <w:pPr>
      <w:pStyle w:val="Header"/>
      <w:rPr>
        <w:b/>
        <w:i/>
        <w:sz w:val="40"/>
      </w:rPr>
    </w:pPr>
    <w:r>
      <w:rPr>
        <w:b/>
        <w:i/>
        <w:sz w:val="40"/>
      </w:rPr>
      <w:t xml:space="preserve">Criteria and Application Form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EE" w:rsidRDefault="00E967EE">
    <w:pPr>
      <w:pStyle w:val="Header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205A"/>
    <w:multiLevelType w:val="hybridMultilevel"/>
    <w:tmpl w:val="825A2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161F84"/>
    <w:multiLevelType w:val="multilevel"/>
    <w:tmpl w:val="C36A7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2F25A9"/>
    <w:multiLevelType w:val="hybridMultilevel"/>
    <w:tmpl w:val="F252C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9125E"/>
    <w:multiLevelType w:val="hybridMultilevel"/>
    <w:tmpl w:val="6752526C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44DB567B"/>
    <w:multiLevelType w:val="hybridMultilevel"/>
    <w:tmpl w:val="E7ECEBE4"/>
    <w:lvl w:ilvl="0" w:tplc="550AFA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EFD7859"/>
    <w:multiLevelType w:val="hybridMultilevel"/>
    <w:tmpl w:val="8B6293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64E2A50"/>
    <w:multiLevelType w:val="hybridMultilevel"/>
    <w:tmpl w:val="7416D6F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066607"/>
    <w:multiLevelType w:val="multilevel"/>
    <w:tmpl w:val="C6680AFA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6F9337EE"/>
    <w:multiLevelType w:val="hybridMultilevel"/>
    <w:tmpl w:val="C36A76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C80ED6"/>
    <w:multiLevelType w:val="hybridMultilevel"/>
    <w:tmpl w:val="A874FA16"/>
    <w:lvl w:ilvl="0" w:tplc="A3EAF1C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344625"/>
    <w:multiLevelType w:val="hybridMultilevel"/>
    <w:tmpl w:val="8BC8F1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55"/>
    <w:rsid w:val="001376E3"/>
    <w:rsid w:val="001E2753"/>
    <w:rsid w:val="00213985"/>
    <w:rsid w:val="00287955"/>
    <w:rsid w:val="00312C43"/>
    <w:rsid w:val="00351C81"/>
    <w:rsid w:val="00421433"/>
    <w:rsid w:val="005D302C"/>
    <w:rsid w:val="0063082E"/>
    <w:rsid w:val="00676524"/>
    <w:rsid w:val="006B3F5D"/>
    <w:rsid w:val="006F0F6C"/>
    <w:rsid w:val="006F183B"/>
    <w:rsid w:val="0088021C"/>
    <w:rsid w:val="009B0E16"/>
    <w:rsid w:val="00A816C5"/>
    <w:rsid w:val="00AE708F"/>
    <w:rsid w:val="00C646DA"/>
    <w:rsid w:val="00CF78D2"/>
    <w:rsid w:val="00E07538"/>
    <w:rsid w:val="00E967EE"/>
    <w:rsid w:val="00F173FE"/>
    <w:rsid w:val="00F22398"/>
    <w:rsid w:val="00F7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6C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816C5"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rsid w:val="00A816C5"/>
    <w:pPr>
      <w:keepNext/>
      <w:spacing w:line="240" w:lineRule="atLeast"/>
      <w:ind w:left="1134"/>
      <w:outlineLvl w:val="1"/>
    </w:pPr>
    <w:rPr>
      <w:b/>
      <w:i/>
      <w:snapToGrid w:val="0"/>
      <w:color w:val="000000"/>
    </w:rPr>
  </w:style>
  <w:style w:type="paragraph" w:styleId="Heading3">
    <w:name w:val="heading 3"/>
    <w:basedOn w:val="Normal"/>
    <w:next w:val="Normal"/>
    <w:qFormat/>
    <w:rsid w:val="00A816C5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A816C5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816C5"/>
    <w:pPr>
      <w:keepNext/>
      <w:tabs>
        <w:tab w:val="left" w:pos="9291"/>
        <w:tab w:val="left" w:pos="9348"/>
        <w:tab w:val="left" w:pos="9405"/>
      </w:tabs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816C5"/>
    <w:pPr>
      <w:keepNext/>
      <w:ind w:left="567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816C5"/>
    <w:pPr>
      <w:keepNext/>
      <w:ind w:firstLine="567"/>
      <w:outlineLvl w:val="6"/>
    </w:pPr>
    <w:rPr>
      <w:b/>
      <w:bCs/>
    </w:rPr>
  </w:style>
  <w:style w:type="paragraph" w:styleId="Heading9">
    <w:name w:val="heading 9"/>
    <w:basedOn w:val="Normal"/>
    <w:next w:val="Normal"/>
    <w:qFormat/>
    <w:rsid w:val="00A816C5"/>
    <w:pPr>
      <w:keepNext/>
      <w:ind w:left="570" w:right="798"/>
      <w:jc w:val="center"/>
      <w:outlineLvl w:val="8"/>
    </w:pPr>
    <w:rPr>
      <w:rFonts w:ascii="Arial" w:hAnsi="Arial"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816C5"/>
    <w:rPr>
      <w:rFonts w:ascii="Arial" w:hAnsi="Arial"/>
      <w:color w:val="0000FF"/>
      <w:sz w:val="18"/>
      <w:u w:val="single"/>
    </w:rPr>
  </w:style>
  <w:style w:type="paragraph" w:styleId="Header">
    <w:name w:val="header"/>
    <w:basedOn w:val="Normal"/>
    <w:semiHidden/>
    <w:rsid w:val="00A816C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A816C5"/>
    <w:rPr>
      <w:b/>
    </w:rPr>
  </w:style>
  <w:style w:type="paragraph" w:customStyle="1" w:styleId="Rufus1">
    <w:name w:val="Rufus1"/>
    <w:basedOn w:val="Normal"/>
    <w:rsid w:val="00A816C5"/>
    <w:rPr>
      <w:rFonts w:ascii="Arrus BT" w:hAnsi="Arrus BT"/>
      <w:lang w:val="en-US"/>
    </w:rPr>
  </w:style>
  <w:style w:type="paragraph" w:styleId="BodyText3">
    <w:name w:val="Body Text 3"/>
    <w:basedOn w:val="Normal"/>
    <w:semiHidden/>
    <w:rsid w:val="00A816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</w:pPr>
    <w:rPr>
      <w:b/>
      <w:i/>
    </w:rPr>
  </w:style>
  <w:style w:type="paragraph" w:styleId="BodyText2">
    <w:name w:val="Body Text 2"/>
    <w:basedOn w:val="Normal"/>
    <w:semiHidden/>
    <w:rsid w:val="00A816C5"/>
    <w:pPr>
      <w:spacing w:line="360" w:lineRule="auto"/>
    </w:pPr>
    <w:rPr>
      <w:b/>
      <w:i/>
    </w:rPr>
  </w:style>
  <w:style w:type="paragraph" w:styleId="Footer">
    <w:name w:val="footer"/>
    <w:basedOn w:val="Normal"/>
    <w:semiHidden/>
    <w:rsid w:val="00A816C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A816C5"/>
  </w:style>
  <w:style w:type="paragraph" w:styleId="NormalWeb">
    <w:name w:val="Normal (Web)"/>
    <w:basedOn w:val="Normal"/>
    <w:semiHidden/>
    <w:rsid w:val="00A816C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FollowedHyperlink">
    <w:name w:val="FollowedHyperlink"/>
    <w:semiHidden/>
    <w:rsid w:val="00A816C5"/>
    <w:rPr>
      <w:color w:val="800080"/>
      <w:u w:val="single"/>
    </w:rPr>
  </w:style>
  <w:style w:type="paragraph" w:styleId="BalloonText">
    <w:name w:val="Balloon Text"/>
    <w:basedOn w:val="Normal"/>
    <w:semiHidden/>
    <w:rsid w:val="00A816C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816C5"/>
    <w:rPr>
      <w:sz w:val="16"/>
      <w:szCs w:val="16"/>
    </w:rPr>
  </w:style>
  <w:style w:type="paragraph" w:styleId="CommentText">
    <w:name w:val="annotation text"/>
    <w:basedOn w:val="Normal"/>
    <w:semiHidden/>
    <w:rsid w:val="00A816C5"/>
    <w:rPr>
      <w:sz w:val="20"/>
    </w:rPr>
  </w:style>
  <w:style w:type="paragraph" w:styleId="BodyTextIndent">
    <w:name w:val="Body Text Indent"/>
    <w:basedOn w:val="Normal"/>
    <w:semiHidden/>
    <w:rsid w:val="00A816C5"/>
    <w:pPr>
      <w:ind w:left="567"/>
      <w:jc w:val="both"/>
    </w:pPr>
    <w:rPr>
      <w:i/>
      <w:iCs/>
    </w:rPr>
  </w:style>
  <w:style w:type="paragraph" w:styleId="DocumentMap">
    <w:name w:val="Document Map"/>
    <w:basedOn w:val="Normal"/>
    <w:semiHidden/>
    <w:rsid w:val="00A816C5"/>
    <w:pPr>
      <w:shd w:val="clear" w:color="auto" w:fill="000080"/>
    </w:pPr>
    <w:rPr>
      <w:rFonts w:ascii="Tahoma" w:hAnsi="Tahoma" w:cs="Tahoma"/>
      <w:sz w:val="20"/>
    </w:rPr>
  </w:style>
  <w:style w:type="paragraph" w:styleId="CommentSubject">
    <w:name w:val="annotation subject"/>
    <w:basedOn w:val="CommentText"/>
    <w:next w:val="CommentText"/>
    <w:semiHidden/>
    <w:rsid w:val="00A816C5"/>
    <w:rPr>
      <w:b/>
      <w:bCs/>
    </w:rPr>
  </w:style>
  <w:style w:type="paragraph" w:styleId="ListParagraph">
    <w:name w:val="List Paragraph"/>
    <w:basedOn w:val="Normal"/>
    <w:uiPriority w:val="34"/>
    <w:qFormat/>
    <w:rsid w:val="00E0753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6C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816C5"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rsid w:val="00A816C5"/>
    <w:pPr>
      <w:keepNext/>
      <w:spacing w:line="240" w:lineRule="atLeast"/>
      <w:ind w:left="1134"/>
      <w:outlineLvl w:val="1"/>
    </w:pPr>
    <w:rPr>
      <w:b/>
      <w:i/>
      <w:snapToGrid w:val="0"/>
      <w:color w:val="000000"/>
    </w:rPr>
  </w:style>
  <w:style w:type="paragraph" w:styleId="Heading3">
    <w:name w:val="heading 3"/>
    <w:basedOn w:val="Normal"/>
    <w:next w:val="Normal"/>
    <w:qFormat/>
    <w:rsid w:val="00A816C5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A816C5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816C5"/>
    <w:pPr>
      <w:keepNext/>
      <w:tabs>
        <w:tab w:val="left" w:pos="9291"/>
        <w:tab w:val="left" w:pos="9348"/>
        <w:tab w:val="left" w:pos="9405"/>
      </w:tabs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816C5"/>
    <w:pPr>
      <w:keepNext/>
      <w:ind w:left="567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816C5"/>
    <w:pPr>
      <w:keepNext/>
      <w:ind w:firstLine="567"/>
      <w:outlineLvl w:val="6"/>
    </w:pPr>
    <w:rPr>
      <w:b/>
      <w:bCs/>
    </w:rPr>
  </w:style>
  <w:style w:type="paragraph" w:styleId="Heading9">
    <w:name w:val="heading 9"/>
    <w:basedOn w:val="Normal"/>
    <w:next w:val="Normal"/>
    <w:qFormat/>
    <w:rsid w:val="00A816C5"/>
    <w:pPr>
      <w:keepNext/>
      <w:ind w:left="570" w:right="798"/>
      <w:jc w:val="center"/>
      <w:outlineLvl w:val="8"/>
    </w:pPr>
    <w:rPr>
      <w:rFonts w:ascii="Arial" w:hAnsi="Arial"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816C5"/>
    <w:rPr>
      <w:rFonts w:ascii="Arial" w:hAnsi="Arial"/>
      <w:color w:val="0000FF"/>
      <w:sz w:val="18"/>
      <w:u w:val="single"/>
    </w:rPr>
  </w:style>
  <w:style w:type="paragraph" w:styleId="Header">
    <w:name w:val="header"/>
    <w:basedOn w:val="Normal"/>
    <w:semiHidden/>
    <w:rsid w:val="00A816C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A816C5"/>
    <w:rPr>
      <w:b/>
    </w:rPr>
  </w:style>
  <w:style w:type="paragraph" w:customStyle="1" w:styleId="Rufus1">
    <w:name w:val="Rufus1"/>
    <w:basedOn w:val="Normal"/>
    <w:rsid w:val="00A816C5"/>
    <w:rPr>
      <w:rFonts w:ascii="Arrus BT" w:hAnsi="Arrus BT"/>
      <w:lang w:val="en-US"/>
    </w:rPr>
  </w:style>
  <w:style w:type="paragraph" w:styleId="BodyText3">
    <w:name w:val="Body Text 3"/>
    <w:basedOn w:val="Normal"/>
    <w:semiHidden/>
    <w:rsid w:val="00A816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</w:pPr>
    <w:rPr>
      <w:b/>
      <w:i/>
    </w:rPr>
  </w:style>
  <w:style w:type="paragraph" w:styleId="BodyText2">
    <w:name w:val="Body Text 2"/>
    <w:basedOn w:val="Normal"/>
    <w:semiHidden/>
    <w:rsid w:val="00A816C5"/>
    <w:pPr>
      <w:spacing w:line="360" w:lineRule="auto"/>
    </w:pPr>
    <w:rPr>
      <w:b/>
      <w:i/>
    </w:rPr>
  </w:style>
  <w:style w:type="paragraph" w:styleId="Footer">
    <w:name w:val="footer"/>
    <w:basedOn w:val="Normal"/>
    <w:semiHidden/>
    <w:rsid w:val="00A816C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A816C5"/>
  </w:style>
  <w:style w:type="paragraph" w:styleId="NormalWeb">
    <w:name w:val="Normal (Web)"/>
    <w:basedOn w:val="Normal"/>
    <w:semiHidden/>
    <w:rsid w:val="00A816C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FollowedHyperlink">
    <w:name w:val="FollowedHyperlink"/>
    <w:semiHidden/>
    <w:rsid w:val="00A816C5"/>
    <w:rPr>
      <w:color w:val="800080"/>
      <w:u w:val="single"/>
    </w:rPr>
  </w:style>
  <w:style w:type="paragraph" w:styleId="BalloonText">
    <w:name w:val="Balloon Text"/>
    <w:basedOn w:val="Normal"/>
    <w:semiHidden/>
    <w:rsid w:val="00A816C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816C5"/>
    <w:rPr>
      <w:sz w:val="16"/>
      <w:szCs w:val="16"/>
    </w:rPr>
  </w:style>
  <w:style w:type="paragraph" w:styleId="CommentText">
    <w:name w:val="annotation text"/>
    <w:basedOn w:val="Normal"/>
    <w:semiHidden/>
    <w:rsid w:val="00A816C5"/>
    <w:rPr>
      <w:sz w:val="20"/>
    </w:rPr>
  </w:style>
  <w:style w:type="paragraph" w:styleId="BodyTextIndent">
    <w:name w:val="Body Text Indent"/>
    <w:basedOn w:val="Normal"/>
    <w:semiHidden/>
    <w:rsid w:val="00A816C5"/>
    <w:pPr>
      <w:ind w:left="567"/>
      <w:jc w:val="both"/>
    </w:pPr>
    <w:rPr>
      <w:i/>
      <w:iCs/>
    </w:rPr>
  </w:style>
  <w:style w:type="paragraph" w:styleId="DocumentMap">
    <w:name w:val="Document Map"/>
    <w:basedOn w:val="Normal"/>
    <w:semiHidden/>
    <w:rsid w:val="00A816C5"/>
    <w:pPr>
      <w:shd w:val="clear" w:color="auto" w:fill="000080"/>
    </w:pPr>
    <w:rPr>
      <w:rFonts w:ascii="Tahoma" w:hAnsi="Tahoma" w:cs="Tahoma"/>
      <w:sz w:val="20"/>
    </w:rPr>
  </w:style>
  <w:style w:type="paragraph" w:styleId="CommentSubject">
    <w:name w:val="annotation subject"/>
    <w:basedOn w:val="CommentText"/>
    <w:next w:val="CommentText"/>
    <w:semiHidden/>
    <w:rsid w:val="00A816C5"/>
    <w:rPr>
      <w:b/>
      <w:bCs/>
    </w:rPr>
  </w:style>
  <w:style w:type="paragraph" w:styleId="ListParagraph">
    <w:name w:val="List Paragraph"/>
    <w:basedOn w:val="Normal"/>
    <w:uiPriority w:val="34"/>
    <w:qFormat/>
    <w:rsid w:val="00E0753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swbranch@healthpromotion.org.a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28F2EFFA</Template>
  <TotalTime>0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HFS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Schmis</dc:creator>
  <cp:lastModifiedBy>Anomie</cp:lastModifiedBy>
  <cp:revision>2</cp:revision>
  <cp:lastPrinted>2013-04-19T01:06:00Z</cp:lastPrinted>
  <dcterms:created xsi:type="dcterms:W3CDTF">2013-05-21T23:40:00Z</dcterms:created>
  <dcterms:modified xsi:type="dcterms:W3CDTF">2013-05-21T23:40:00Z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>NTSave</vt:lpwstr>
  </property>
</Properties>
</file>