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13" w:rsidRDefault="004213A6" w:rsidP="00996513">
      <w:pPr>
        <w:rPr>
          <w:rFonts w:ascii="Neo Sans Std" w:hAnsi="Neo Sans Std" w:cs="Arial"/>
          <w:b/>
          <w:color w:val="000080"/>
          <w:spacing w:val="72"/>
          <w:sz w:val="44"/>
          <w:szCs w:val="44"/>
        </w:rPr>
      </w:pPr>
      <w:r>
        <w:rPr>
          <w:rFonts w:ascii="Neo Sans Std" w:hAnsi="Neo Sans Std" w:cs="Arial"/>
          <w:b/>
          <w:noProof/>
          <w:color w:val="000080"/>
          <w:spacing w:val="72"/>
          <w:sz w:val="44"/>
          <w:szCs w:val="44"/>
        </w:rPr>
        <w:drawing>
          <wp:anchor distT="0" distB="0" distL="114300" distR="114300" simplePos="0" relativeHeight="251663360" behindDoc="0" locked="0" layoutInCell="1" allowOverlap="1">
            <wp:simplePos x="0" y="0"/>
            <wp:positionH relativeFrom="column">
              <wp:posOffset>-1064895</wp:posOffset>
            </wp:positionH>
            <wp:positionV relativeFrom="paragraph">
              <wp:posOffset>-830580</wp:posOffset>
            </wp:positionV>
            <wp:extent cx="7415530" cy="1605280"/>
            <wp:effectExtent l="0" t="0" r="0" b="0"/>
            <wp:wrapNone/>
            <wp:docPr id="1" name="Picture 1" descr="I:\CISS New\PE - PEPA\MG-Marketing\Logos\PEPA_logo_20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ISS New\PE - PEPA\MG-Marketing\Logos\PEPA_logo_2011-1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5530" cy="1605280"/>
                    </a:xfrm>
                    <a:prstGeom prst="rect">
                      <a:avLst/>
                    </a:prstGeom>
                    <a:noFill/>
                    <a:ln>
                      <a:noFill/>
                    </a:ln>
                  </pic:spPr>
                </pic:pic>
              </a:graphicData>
            </a:graphic>
          </wp:anchor>
        </w:drawing>
      </w:r>
    </w:p>
    <w:p w:rsidR="00996513" w:rsidRDefault="00996513" w:rsidP="00996513">
      <w:pPr>
        <w:rPr>
          <w:rFonts w:ascii="Neo Sans Std" w:hAnsi="Neo Sans Std" w:cs="Arial"/>
          <w:b/>
          <w:color w:val="000080"/>
          <w:spacing w:val="72"/>
          <w:sz w:val="44"/>
          <w:szCs w:val="44"/>
        </w:rPr>
      </w:pPr>
    </w:p>
    <w:p w:rsidR="00996513" w:rsidRDefault="005C0D48" w:rsidP="00996513">
      <w:pPr>
        <w:rPr>
          <w:rFonts w:ascii="Neo Sans Std" w:hAnsi="Neo Sans Std" w:cs="Arial"/>
          <w:b/>
          <w:color w:val="000080"/>
          <w:spacing w:val="72"/>
          <w:sz w:val="44"/>
          <w:szCs w:val="44"/>
        </w:rPr>
      </w:pPr>
      <w:r>
        <w:rPr>
          <w:rFonts w:ascii="Neo Sans Std" w:hAnsi="Neo Sans Std" w:cs="Arial"/>
          <w:b/>
          <w:noProof/>
          <w:color w:val="000080"/>
          <w:spacing w:val="72"/>
          <w:sz w:val="44"/>
          <w:szCs w:val="44"/>
        </w:rPr>
        <w:pict>
          <v:rect id="Rectangle 2" o:spid="_x0000_s1026" style="position:absolute;margin-left:-83.85pt;margin-top:15.4pt;width:583.8pt;height:3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" fillcolor="#92d050" stroked="f" strokeweight="2pt"/>
        </w:pict>
      </w:r>
    </w:p>
    <w:p w:rsidR="004213A6" w:rsidRDefault="004213A6" w:rsidP="00996513">
      <w:pPr>
        <w:jc w:val="center"/>
        <w:rPr>
          <w:rFonts w:ascii="Neo Sans Std" w:hAnsi="Neo Sans Std" w:cs="Arial"/>
          <w:b/>
          <w:color w:val="7030A0"/>
          <w:spacing w:val="72"/>
          <w:sz w:val="52"/>
          <w:szCs w:val="52"/>
        </w:rPr>
      </w:pPr>
    </w:p>
    <w:p w:rsidR="00996513" w:rsidRPr="00996513" w:rsidRDefault="00996513" w:rsidP="00996513">
      <w:pPr>
        <w:jc w:val="center"/>
        <w:rPr>
          <w:rFonts w:ascii="Neo Sans Std" w:hAnsi="Neo Sans Std" w:cs="Arial"/>
          <w:b/>
          <w:color w:val="7030A0"/>
          <w:spacing w:val="72"/>
          <w:sz w:val="52"/>
          <w:szCs w:val="52"/>
        </w:rPr>
      </w:pPr>
      <w:r w:rsidRPr="00996513">
        <w:rPr>
          <w:rFonts w:ascii="Neo Sans Std" w:hAnsi="Neo Sans Std" w:cs="Arial"/>
          <w:b/>
          <w:color w:val="7030A0"/>
          <w:spacing w:val="72"/>
          <w:sz w:val="52"/>
          <w:szCs w:val="52"/>
        </w:rPr>
        <w:t xml:space="preserve">Aboriginal Cultural Safety in Palliative Care </w:t>
      </w:r>
    </w:p>
    <w:p w:rsidR="00996513" w:rsidRPr="009A44D3" w:rsidRDefault="00996513" w:rsidP="00996513">
      <w:pPr>
        <w:jc w:val="center"/>
        <w:rPr>
          <w:rFonts w:ascii="Neo Sans Std" w:hAnsi="Neo Sans Std"/>
          <w:b/>
          <w:color w:val="7030A0"/>
          <w:sz w:val="28"/>
          <w:szCs w:val="28"/>
        </w:rPr>
      </w:pPr>
    </w:p>
    <w:p w:rsidR="00996513" w:rsidRPr="00996513" w:rsidRDefault="00996513" w:rsidP="00996513">
      <w:pPr>
        <w:rPr>
          <w:rFonts w:ascii="Neo Sans Std" w:hAnsi="Neo Sans Std"/>
          <w:color w:val="7030A0"/>
        </w:rPr>
      </w:pPr>
      <w:r w:rsidRPr="00996513">
        <w:rPr>
          <w:rFonts w:ascii="Neo Sans Std" w:hAnsi="Neo Sans Std"/>
          <w:color w:val="7030A0"/>
        </w:rPr>
        <w:t>This two day program is targeted for health professionals to develop their skills in caring for Aboriginal people and their families facing a life limiting illness and will explore the topic of cultural safety in palliative care. Topics include:</w:t>
      </w:r>
    </w:p>
    <w:p w:rsidR="00996513" w:rsidRPr="00996513" w:rsidRDefault="00996513" w:rsidP="00996513">
      <w:pPr>
        <w:numPr>
          <w:ilvl w:val="0"/>
          <w:numId w:val="2"/>
        </w:numPr>
        <w:rPr>
          <w:rFonts w:ascii="Neo Sans Std" w:hAnsi="Neo Sans Std"/>
          <w:color w:val="7030A0"/>
        </w:rPr>
      </w:pPr>
      <w:r w:rsidRPr="00996513">
        <w:rPr>
          <w:rFonts w:ascii="Neo Sans Std" w:hAnsi="Neo Sans Std"/>
          <w:color w:val="7030A0"/>
        </w:rPr>
        <w:t>An introduction to cultural safety.</w:t>
      </w:r>
    </w:p>
    <w:p w:rsidR="00996513" w:rsidRPr="00996513" w:rsidRDefault="00996513" w:rsidP="00996513">
      <w:pPr>
        <w:numPr>
          <w:ilvl w:val="0"/>
          <w:numId w:val="2"/>
        </w:numPr>
        <w:rPr>
          <w:rFonts w:ascii="Neo Sans Std" w:hAnsi="Neo Sans Std"/>
          <w:color w:val="7030A0"/>
        </w:rPr>
      </w:pPr>
      <w:r w:rsidRPr="00996513">
        <w:rPr>
          <w:rFonts w:ascii="Neo Sans Std" w:hAnsi="Neo Sans Std"/>
          <w:color w:val="7030A0"/>
        </w:rPr>
        <w:t>An introduction to the history of Aboriginal people.</w:t>
      </w:r>
    </w:p>
    <w:p w:rsidR="00996513" w:rsidRPr="00996513" w:rsidRDefault="00996513" w:rsidP="00996513">
      <w:pPr>
        <w:numPr>
          <w:ilvl w:val="0"/>
          <w:numId w:val="2"/>
        </w:numPr>
        <w:rPr>
          <w:rFonts w:ascii="Neo Sans Std" w:hAnsi="Neo Sans Std"/>
          <w:color w:val="7030A0"/>
        </w:rPr>
      </w:pPr>
      <w:r w:rsidRPr="00996513">
        <w:rPr>
          <w:rFonts w:ascii="Neo Sans Std" w:hAnsi="Neo Sans Std"/>
          <w:color w:val="7030A0"/>
        </w:rPr>
        <w:t>Enhanced awareness of kinship and community systems.</w:t>
      </w:r>
    </w:p>
    <w:p w:rsidR="00996513" w:rsidRPr="00996513" w:rsidRDefault="00996513" w:rsidP="00996513">
      <w:pPr>
        <w:numPr>
          <w:ilvl w:val="0"/>
          <w:numId w:val="2"/>
        </w:numPr>
        <w:rPr>
          <w:rFonts w:ascii="Neo Sans Std" w:hAnsi="Neo Sans Std"/>
          <w:color w:val="7030A0"/>
        </w:rPr>
      </w:pPr>
      <w:r w:rsidRPr="00996513">
        <w:rPr>
          <w:rFonts w:ascii="Neo Sans Std" w:hAnsi="Neo Sans Std"/>
          <w:color w:val="7030A0"/>
        </w:rPr>
        <w:t>Active communication with Aboriginal people on palliative care issues.</w:t>
      </w:r>
    </w:p>
    <w:p w:rsidR="00996513" w:rsidRPr="00996513" w:rsidRDefault="00996513" w:rsidP="00996513">
      <w:pPr>
        <w:numPr>
          <w:ilvl w:val="0"/>
          <w:numId w:val="2"/>
        </w:numPr>
        <w:rPr>
          <w:rFonts w:ascii="Neo Sans Std" w:hAnsi="Neo Sans Std"/>
          <w:color w:val="7030A0"/>
        </w:rPr>
      </w:pPr>
      <w:r w:rsidRPr="00996513">
        <w:rPr>
          <w:rFonts w:ascii="Neo Sans Std" w:hAnsi="Neo Sans Std"/>
          <w:color w:val="7030A0"/>
        </w:rPr>
        <w:t>Loss and Grief</w:t>
      </w:r>
    </w:p>
    <w:p w:rsidR="00996513" w:rsidRPr="00996513" w:rsidRDefault="00996513" w:rsidP="00996513">
      <w:pPr>
        <w:numPr>
          <w:ilvl w:val="0"/>
          <w:numId w:val="2"/>
        </w:numPr>
        <w:rPr>
          <w:rFonts w:ascii="Neo Sans Std" w:hAnsi="Neo Sans Std"/>
          <w:color w:val="7030A0"/>
        </w:rPr>
      </w:pPr>
      <w:r w:rsidRPr="00996513">
        <w:rPr>
          <w:rFonts w:ascii="Neo Sans Std" w:hAnsi="Neo Sans Std"/>
          <w:color w:val="7030A0"/>
        </w:rPr>
        <w:t>End of life issues.</w:t>
      </w:r>
    </w:p>
    <w:p w:rsidR="00996513" w:rsidRPr="00996513" w:rsidRDefault="00996513" w:rsidP="00996513">
      <w:pPr>
        <w:ind w:left="480"/>
        <w:rPr>
          <w:rFonts w:ascii="Neo Sans Std" w:hAnsi="Neo Sans Std"/>
          <w:color w:val="7030A0"/>
        </w:rPr>
      </w:pPr>
    </w:p>
    <w:p w:rsidR="00996513" w:rsidRDefault="00996513" w:rsidP="00996513">
      <w:pPr>
        <w:ind w:left="2160" w:hanging="2160"/>
        <w:jc w:val="both"/>
        <w:rPr>
          <w:rFonts w:ascii="Neo Sans Std" w:hAnsi="Neo Sans Std"/>
          <w:color w:val="7030A0"/>
          <w:sz w:val="20"/>
          <w:szCs w:val="20"/>
        </w:rPr>
      </w:pPr>
      <w:r w:rsidRPr="00996513">
        <w:rPr>
          <w:rFonts w:ascii="Neo Sans Std" w:hAnsi="Neo Sans Std"/>
          <w:b/>
          <w:color w:val="7030A0"/>
        </w:rPr>
        <w:t>PRESENTERS:</w:t>
      </w:r>
      <w:r w:rsidRPr="00996513">
        <w:rPr>
          <w:rFonts w:ascii="Neo Sans Std" w:hAnsi="Neo Sans Std"/>
          <w:b/>
          <w:color w:val="7030A0"/>
        </w:rPr>
        <w:tab/>
      </w:r>
      <w:r w:rsidRPr="004213A6">
        <w:rPr>
          <w:rFonts w:ascii="Neo Sans Std" w:hAnsi="Neo Sans Std"/>
          <w:b/>
          <w:color w:val="7030A0"/>
          <w:sz w:val="20"/>
          <w:szCs w:val="20"/>
        </w:rPr>
        <w:t xml:space="preserve">Cancer Council Clinical Nurse Educator </w:t>
      </w:r>
    </w:p>
    <w:p w:rsidR="00996513" w:rsidRPr="00996513" w:rsidRDefault="004213A6" w:rsidP="00996513">
      <w:pPr>
        <w:ind w:left="2160"/>
        <w:jc w:val="both"/>
        <w:rPr>
          <w:rFonts w:ascii="Neo Sans Std" w:hAnsi="Neo Sans Std" w:cs="Tahoma"/>
          <w:color w:val="7030A0"/>
          <w:sz w:val="20"/>
          <w:szCs w:val="20"/>
        </w:rPr>
      </w:pPr>
      <w:r w:rsidRPr="004213A6">
        <w:rPr>
          <w:rFonts w:ascii="Neo Sans Std" w:hAnsi="Neo Sans Std" w:cs="Tahoma"/>
          <w:b/>
          <w:color w:val="7030A0"/>
          <w:sz w:val="20"/>
          <w:szCs w:val="20"/>
        </w:rPr>
        <w:t>Robyn Ellis</w:t>
      </w:r>
      <w:r w:rsidR="00996513">
        <w:rPr>
          <w:rFonts w:ascii="Neo Sans Std" w:hAnsi="Neo Sans Std" w:cs="Tahoma"/>
          <w:color w:val="7030A0"/>
          <w:sz w:val="20"/>
          <w:szCs w:val="20"/>
        </w:rPr>
        <w:t xml:space="preserve"> - </w:t>
      </w:r>
      <w:r w:rsidR="00996513" w:rsidRPr="00996513">
        <w:rPr>
          <w:rFonts w:ascii="Neo Sans Std" w:hAnsi="Neo Sans Std" w:cs="Tahoma"/>
          <w:color w:val="7030A0"/>
          <w:sz w:val="20"/>
          <w:szCs w:val="20"/>
        </w:rPr>
        <w:t>Local Palliative Care Coordin</w:t>
      </w:r>
      <w:bookmarkStart w:id="0" w:name="_GoBack"/>
      <w:bookmarkEnd w:id="0"/>
      <w:r w:rsidR="00996513" w:rsidRPr="00996513">
        <w:rPr>
          <w:rFonts w:ascii="Neo Sans Std" w:hAnsi="Neo Sans Std" w:cs="Tahoma"/>
          <w:color w:val="7030A0"/>
          <w:sz w:val="20"/>
          <w:szCs w:val="20"/>
        </w:rPr>
        <w:t>ator</w:t>
      </w:r>
      <w:r w:rsidR="00996513">
        <w:rPr>
          <w:rFonts w:ascii="Neo Sans Std" w:hAnsi="Neo Sans Std" w:cs="Tahoma"/>
          <w:color w:val="7030A0"/>
          <w:sz w:val="20"/>
          <w:szCs w:val="20"/>
        </w:rPr>
        <w:t xml:space="preserve"> </w:t>
      </w:r>
    </w:p>
    <w:p w:rsidR="00996513" w:rsidRPr="00996513" w:rsidRDefault="00996513" w:rsidP="00996513">
      <w:pPr>
        <w:ind w:left="2160"/>
        <w:jc w:val="both"/>
        <w:rPr>
          <w:rFonts w:ascii="Neo Sans Std" w:hAnsi="Neo Sans Std" w:cs="Tahoma"/>
          <w:color w:val="7030A0"/>
          <w:sz w:val="16"/>
          <w:szCs w:val="16"/>
        </w:rPr>
      </w:pPr>
      <w:r w:rsidRPr="004213A6">
        <w:rPr>
          <w:rFonts w:ascii="Neo Sans Std" w:hAnsi="Neo Sans Std" w:cs="Tahoma"/>
          <w:b/>
          <w:color w:val="7030A0"/>
          <w:sz w:val="20"/>
          <w:szCs w:val="20"/>
        </w:rPr>
        <w:t>Joyleen Koolmatrie</w:t>
      </w:r>
      <w:r w:rsidRPr="00996513">
        <w:rPr>
          <w:rFonts w:ascii="Neo Sans Std" w:hAnsi="Neo Sans Std" w:cs="Tahoma"/>
          <w:color w:val="7030A0"/>
          <w:sz w:val="20"/>
          <w:szCs w:val="20"/>
        </w:rPr>
        <w:t xml:space="preserve"> </w:t>
      </w:r>
      <w:r w:rsidRPr="00996513">
        <w:rPr>
          <w:rFonts w:ascii="Neo Sans Std" w:hAnsi="Neo Sans Std" w:cs="Tahoma"/>
          <w:color w:val="7030A0"/>
          <w:sz w:val="16"/>
          <w:szCs w:val="16"/>
        </w:rPr>
        <w:t>is a descendant of the Ngarrindjeri and Kayteye people in South Australia. She is now based in Perth, and works primarily with Aboriginal people delivering psychological services in the area of loss, grief and trauma.</w:t>
      </w:r>
    </w:p>
    <w:p w:rsidR="00996513" w:rsidRPr="00996513" w:rsidRDefault="00996513" w:rsidP="00996513">
      <w:pPr>
        <w:ind w:left="2160"/>
        <w:jc w:val="both"/>
        <w:rPr>
          <w:rFonts w:ascii="Neo Sans Std" w:hAnsi="Neo Sans Std"/>
          <w:color w:val="7030A0"/>
          <w:sz w:val="20"/>
          <w:szCs w:val="20"/>
        </w:rPr>
      </w:pPr>
    </w:p>
    <w:p w:rsidR="00996513" w:rsidRPr="00996513" w:rsidRDefault="00996513" w:rsidP="00996513">
      <w:pPr>
        <w:jc w:val="both"/>
        <w:rPr>
          <w:rFonts w:ascii="Neo Sans Std" w:hAnsi="Neo Sans Std"/>
          <w:color w:val="7030A0"/>
        </w:rPr>
      </w:pPr>
      <w:r w:rsidRPr="00996513">
        <w:rPr>
          <w:rFonts w:ascii="Neo Sans Std" w:hAnsi="Neo Sans Std"/>
          <w:b/>
          <w:color w:val="7030A0"/>
        </w:rPr>
        <w:t>DATE:</w:t>
      </w:r>
      <w:r w:rsidRPr="00996513">
        <w:rPr>
          <w:rFonts w:ascii="Neo Sans Std" w:hAnsi="Neo Sans Std"/>
          <w:color w:val="7030A0"/>
        </w:rPr>
        <w:tab/>
      </w:r>
      <w:r w:rsidRPr="00996513">
        <w:rPr>
          <w:rFonts w:ascii="Neo Sans Std" w:hAnsi="Neo Sans Std"/>
          <w:color w:val="7030A0"/>
        </w:rPr>
        <w:tab/>
        <w:t>6</w:t>
      </w:r>
      <w:r w:rsidRPr="00996513">
        <w:rPr>
          <w:rFonts w:ascii="Neo Sans Std" w:hAnsi="Neo Sans Std"/>
          <w:color w:val="7030A0"/>
          <w:vertAlign w:val="superscript"/>
        </w:rPr>
        <w:t>th</w:t>
      </w:r>
      <w:r w:rsidRPr="00996513">
        <w:rPr>
          <w:rFonts w:ascii="Neo Sans Std" w:hAnsi="Neo Sans Std"/>
          <w:color w:val="7030A0"/>
        </w:rPr>
        <w:t xml:space="preserve"> &amp; 7</w:t>
      </w:r>
      <w:r w:rsidRPr="00996513">
        <w:rPr>
          <w:rFonts w:ascii="Neo Sans Std" w:hAnsi="Neo Sans Std"/>
          <w:color w:val="7030A0"/>
          <w:vertAlign w:val="superscript"/>
        </w:rPr>
        <w:t>th</w:t>
      </w:r>
      <w:r w:rsidRPr="00996513">
        <w:rPr>
          <w:rFonts w:ascii="Neo Sans Std" w:hAnsi="Neo Sans Std"/>
          <w:color w:val="7030A0"/>
        </w:rPr>
        <w:t xml:space="preserve"> June 2012</w:t>
      </w:r>
    </w:p>
    <w:p w:rsidR="00996513" w:rsidRPr="00996513" w:rsidRDefault="00996513" w:rsidP="00996513">
      <w:pPr>
        <w:jc w:val="both"/>
        <w:rPr>
          <w:rFonts w:ascii="Neo Sans Std" w:hAnsi="Neo Sans Std"/>
          <w:color w:val="7030A0"/>
        </w:rPr>
      </w:pPr>
    </w:p>
    <w:p w:rsidR="00996513" w:rsidRPr="00996513" w:rsidRDefault="00996513" w:rsidP="00996513">
      <w:pPr>
        <w:jc w:val="both"/>
        <w:rPr>
          <w:rFonts w:ascii="Neo Sans Std" w:hAnsi="Neo Sans Std"/>
          <w:color w:val="7030A0"/>
        </w:rPr>
      </w:pPr>
      <w:r w:rsidRPr="00996513">
        <w:rPr>
          <w:rFonts w:ascii="Neo Sans Std" w:hAnsi="Neo Sans Std"/>
          <w:b/>
          <w:color w:val="7030A0"/>
        </w:rPr>
        <w:t>TIME:</w:t>
      </w:r>
      <w:r w:rsidRPr="00996513">
        <w:rPr>
          <w:rFonts w:ascii="Neo Sans Std" w:hAnsi="Neo Sans Std"/>
          <w:b/>
          <w:color w:val="7030A0"/>
        </w:rPr>
        <w:tab/>
      </w:r>
      <w:r w:rsidRPr="00996513">
        <w:rPr>
          <w:rFonts w:ascii="Neo Sans Std" w:hAnsi="Neo Sans Std"/>
          <w:color w:val="7030A0"/>
        </w:rPr>
        <w:tab/>
      </w:r>
      <w:r w:rsidRPr="00996513">
        <w:rPr>
          <w:rFonts w:ascii="Neo Sans Std" w:hAnsi="Neo Sans Std"/>
          <w:color w:val="7030A0"/>
        </w:rPr>
        <w:tab/>
        <w:t>9:00am – 4:00 pm</w:t>
      </w:r>
    </w:p>
    <w:p w:rsidR="00996513" w:rsidRPr="00996513" w:rsidRDefault="00996513" w:rsidP="00996513">
      <w:pPr>
        <w:jc w:val="both"/>
        <w:rPr>
          <w:rFonts w:ascii="Neo Sans Std" w:hAnsi="Neo Sans Std"/>
          <w:color w:val="7030A0"/>
        </w:rPr>
      </w:pPr>
    </w:p>
    <w:p w:rsidR="00996513" w:rsidRDefault="00996513" w:rsidP="00996513">
      <w:pPr>
        <w:jc w:val="both"/>
        <w:rPr>
          <w:rFonts w:ascii="Neo Sans Std" w:hAnsi="Neo Sans Std"/>
          <w:color w:val="7030A0"/>
        </w:rPr>
      </w:pPr>
      <w:r w:rsidRPr="00996513">
        <w:rPr>
          <w:rFonts w:ascii="Neo Sans Std" w:hAnsi="Neo Sans Std"/>
          <w:b/>
          <w:color w:val="7030A0"/>
        </w:rPr>
        <w:t>VENUE:</w:t>
      </w:r>
      <w:r w:rsidRPr="00996513">
        <w:rPr>
          <w:rFonts w:ascii="Neo Sans Std" w:hAnsi="Neo Sans Std"/>
          <w:color w:val="7030A0"/>
        </w:rPr>
        <w:tab/>
      </w:r>
      <w:r w:rsidRPr="00996513">
        <w:rPr>
          <w:rFonts w:ascii="Neo Sans Std" w:hAnsi="Neo Sans Std"/>
          <w:color w:val="7030A0"/>
        </w:rPr>
        <w:tab/>
        <w:t>Nazareth House</w:t>
      </w:r>
    </w:p>
    <w:p w:rsidR="00C014BB" w:rsidRPr="00996513" w:rsidRDefault="00C014BB" w:rsidP="00996513">
      <w:pPr>
        <w:jc w:val="both"/>
        <w:rPr>
          <w:rFonts w:ascii="Neo Sans Std" w:hAnsi="Neo Sans Std"/>
          <w:color w:val="7030A0"/>
        </w:rPr>
      </w:pPr>
      <w:r>
        <w:rPr>
          <w:rFonts w:ascii="Neo Sans Std" w:hAnsi="Neo Sans Std"/>
          <w:color w:val="7030A0"/>
        </w:rPr>
        <w:tab/>
      </w:r>
      <w:r>
        <w:rPr>
          <w:rFonts w:ascii="Neo Sans Std" w:hAnsi="Neo Sans Std"/>
          <w:color w:val="7030A0"/>
        </w:rPr>
        <w:tab/>
      </w:r>
      <w:r>
        <w:rPr>
          <w:rFonts w:ascii="Neo Sans Std" w:hAnsi="Neo Sans Std"/>
          <w:color w:val="7030A0"/>
        </w:rPr>
        <w:tab/>
        <w:t>Crowtherton St, Geraldton</w:t>
      </w:r>
    </w:p>
    <w:p w:rsidR="00996513" w:rsidRPr="00996513" w:rsidRDefault="00996513" w:rsidP="00996513">
      <w:pPr>
        <w:jc w:val="both"/>
        <w:rPr>
          <w:rFonts w:ascii="Neo Sans Std" w:hAnsi="Neo Sans Std"/>
          <w:color w:val="7030A0"/>
        </w:rPr>
      </w:pPr>
    </w:p>
    <w:p w:rsidR="00996513" w:rsidRPr="00996513" w:rsidRDefault="00996513" w:rsidP="00996513">
      <w:pPr>
        <w:jc w:val="both"/>
        <w:rPr>
          <w:rFonts w:ascii="Neo Sans Std" w:hAnsi="Neo Sans Std"/>
          <w:color w:val="7030A0"/>
        </w:rPr>
      </w:pPr>
      <w:r w:rsidRPr="00996513">
        <w:rPr>
          <w:rFonts w:ascii="Neo Sans Std" w:hAnsi="Neo Sans Std"/>
          <w:b/>
          <w:color w:val="7030A0"/>
        </w:rPr>
        <w:t>COST:</w:t>
      </w:r>
      <w:r w:rsidRPr="00996513">
        <w:rPr>
          <w:rFonts w:ascii="Neo Sans Std" w:hAnsi="Neo Sans Std"/>
          <w:color w:val="7030A0"/>
        </w:rPr>
        <w:t xml:space="preserve"> </w:t>
      </w:r>
      <w:r w:rsidRPr="00996513">
        <w:rPr>
          <w:rFonts w:ascii="Neo Sans Std" w:hAnsi="Neo Sans Std"/>
          <w:color w:val="7030A0"/>
        </w:rPr>
        <w:tab/>
      </w:r>
      <w:r w:rsidRPr="00996513">
        <w:rPr>
          <w:rFonts w:ascii="Neo Sans Std" w:hAnsi="Neo Sans Std"/>
          <w:color w:val="7030A0"/>
        </w:rPr>
        <w:tab/>
        <w:t>Free (Funded by PEPA Program)</w:t>
      </w:r>
    </w:p>
    <w:p w:rsidR="00996513" w:rsidRPr="00996513" w:rsidRDefault="00996513" w:rsidP="00996513">
      <w:pPr>
        <w:jc w:val="both"/>
        <w:rPr>
          <w:rFonts w:ascii="Neo Sans Std" w:hAnsi="Neo Sans Std"/>
          <w:color w:val="7030A0"/>
        </w:rPr>
      </w:pPr>
    </w:p>
    <w:p w:rsidR="00996513" w:rsidRPr="00996513" w:rsidRDefault="00996513" w:rsidP="00996513">
      <w:pPr>
        <w:rPr>
          <w:rFonts w:ascii="Neo Sans Std" w:hAnsi="Neo Sans Std" w:cs="Arial"/>
          <w:color w:val="7030A0"/>
        </w:rPr>
      </w:pPr>
      <w:r w:rsidRPr="00996513">
        <w:rPr>
          <w:rFonts w:ascii="Neo Sans Std" w:hAnsi="Neo Sans Std" w:cs="Arial"/>
          <w:b/>
          <w:color w:val="7030A0"/>
        </w:rPr>
        <w:t>CATERING:</w:t>
      </w:r>
      <w:r w:rsidRPr="00996513">
        <w:rPr>
          <w:rFonts w:ascii="Neo Sans Std" w:hAnsi="Neo Sans Std" w:cs="Arial"/>
          <w:color w:val="7030A0"/>
        </w:rPr>
        <w:tab/>
      </w:r>
      <w:r w:rsidRPr="00996513">
        <w:rPr>
          <w:rFonts w:ascii="Neo Sans Std" w:hAnsi="Neo Sans Std" w:cs="Arial"/>
          <w:color w:val="7030A0"/>
        </w:rPr>
        <w:tab/>
        <w:t>Morning tea and lunch will be provided</w:t>
      </w:r>
    </w:p>
    <w:p w:rsidR="00996513" w:rsidRPr="00996513" w:rsidRDefault="00996513" w:rsidP="00996513">
      <w:pPr>
        <w:rPr>
          <w:rFonts w:ascii="Neo Sans Std" w:hAnsi="Neo Sans Std" w:cs="Arial"/>
          <w:color w:val="7030A0"/>
        </w:rPr>
      </w:pPr>
    </w:p>
    <w:p w:rsidR="00996513" w:rsidRPr="00996513" w:rsidRDefault="00996513" w:rsidP="00996513">
      <w:pPr>
        <w:jc w:val="both"/>
        <w:rPr>
          <w:rFonts w:ascii="Neo Sans Std" w:hAnsi="Neo Sans Std"/>
          <w:color w:val="7030A0"/>
        </w:rPr>
      </w:pPr>
      <w:r w:rsidRPr="00996513">
        <w:rPr>
          <w:rFonts w:ascii="Neo Sans Std" w:hAnsi="Neo Sans Std"/>
          <w:b/>
          <w:color w:val="7030A0"/>
        </w:rPr>
        <w:t>RSVP:</w:t>
      </w:r>
      <w:r w:rsidRPr="00996513">
        <w:rPr>
          <w:rFonts w:ascii="Neo Sans Std" w:hAnsi="Neo Sans Std"/>
          <w:color w:val="7030A0"/>
        </w:rPr>
        <w:tab/>
      </w:r>
      <w:r w:rsidRPr="00996513">
        <w:rPr>
          <w:rFonts w:ascii="Neo Sans Std" w:hAnsi="Neo Sans Std"/>
          <w:color w:val="7030A0"/>
        </w:rPr>
        <w:tab/>
        <w:t xml:space="preserve">Registrations are essential as places are </w:t>
      </w:r>
    </w:p>
    <w:p w:rsidR="00996513" w:rsidRPr="00996513" w:rsidRDefault="00996513" w:rsidP="00754145">
      <w:pPr>
        <w:ind w:left="2160"/>
        <w:jc w:val="both"/>
        <w:rPr>
          <w:rFonts w:ascii="Neo Sans Std" w:hAnsi="Neo Sans Std"/>
          <w:color w:val="7030A0"/>
        </w:rPr>
      </w:pPr>
      <w:r w:rsidRPr="00996513">
        <w:rPr>
          <w:rFonts w:ascii="Neo Sans Std" w:hAnsi="Neo Sans Std"/>
          <w:color w:val="7030A0"/>
        </w:rPr>
        <w:t xml:space="preserve">limited. Contact the Cancer Council, </w:t>
      </w:r>
      <w:r w:rsidR="00754145">
        <w:rPr>
          <w:rFonts w:ascii="Neo Sans Std" w:hAnsi="Neo Sans Std"/>
          <w:color w:val="7030A0"/>
        </w:rPr>
        <w:t>Palliative and Supportive Care Education</w:t>
      </w:r>
      <w:r w:rsidRPr="00996513">
        <w:rPr>
          <w:rFonts w:ascii="Neo Sans Std" w:hAnsi="Neo Sans Std"/>
          <w:color w:val="7030A0"/>
        </w:rPr>
        <w:t xml:space="preserve"> </w:t>
      </w:r>
      <w:r w:rsidR="00754145">
        <w:rPr>
          <w:rFonts w:ascii="Neo Sans Std" w:hAnsi="Neo Sans Std"/>
          <w:color w:val="7030A0"/>
        </w:rPr>
        <w:t xml:space="preserve">Team on </w:t>
      </w:r>
      <w:r w:rsidRPr="00996513">
        <w:rPr>
          <w:rFonts w:ascii="Neo Sans Std" w:hAnsi="Neo Sans Std"/>
          <w:color w:val="7030A0"/>
        </w:rPr>
        <w:t xml:space="preserve">9382 9300 or </w:t>
      </w:r>
    </w:p>
    <w:p w:rsidR="00996513" w:rsidRDefault="00996513" w:rsidP="00996513">
      <w:pPr>
        <w:jc w:val="both"/>
        <w:rPr>
          <w:rFonts w:ascii="Neo Sans Std" w:hAnsi="Neo Sans Std"/>
          <w:color w:val="7030A0"/>
        </w:rPr>
      </w:pPr>
      <w:r w:rsidRPr="00996513">
        <w:rPr>
          <w:rFonts w:ascii="Neo Sans Std" w:hAnsi="Neo Sans Std"/>
          <w:color w:val="7030A0"/>
        </w:rPr>
        <w:tab/>
      </w:r>
      <w:r w:rsidRPr="00996513">
        <w:rPr>
          <w:rFonts w:ascii="Neo Sans Std" w:hAnsi="Neo Sans Std"/>
          <w:color w:val="7030A0"/>
        </w:rPr>
        <w:tab/>
      </w:r>
      <w:r w:rsidRPr="00996513">
        <w:rPr>
          <w:rFonts w:ascii="Neo Sans Std" w:hAnsi="Neo Sans Std"/>
          <w:color w:val="7030A0"/>
        </w:rPr>
        <w:tab/>
      </w:r>
      <w:hyperlink r:id="rId6" w:history="1">
        <w:r w:rsidRPr="00996513">
          <w:rPr>
            <w:rStyle w:val="Hyperlink"/>
            <w:rFonts w:ascii="Neo Sans Std" w:hAnsi="Neo Sans Std"/>
            <w:color w:val="7030A0"/>
          </w:rPr>
          <w:t>Pdadministration@cancerwa.asn.au</w:t>
        </w:r>
      </w:hyperlink>
    </w:p>
    <w:p w:rsidR="00996513" w:rsidRDefault="00996513" w:rsidP="00996513">
      <w:pPr>
        <w:jc w:val="both"/>
        <w:rPr>
          <w:rFonts w:ascii="Neo Sans Std" w:hAnsi="Neo Sans Std"/>
          <w:color w:val="7030A0"/>
        </w:rPr>
      </w:pPr>
    </w:p>
    <w:p w:rsidR="00996513" w:rsidRPr="00996513" w:rsidRDefault="00996513" w:rsidP="00996513">
      <w:pPr>
        <w:jc w:val="both"/>
        <w:rPr>
          <w:rFonts w:ascii="Neo Sans Std" w:hAnsi="Neo Sans Std"/>
          <w:color w:val="7030A0"/>
        </w:rPr>
      </w:pPr>
    </w:p>
    <w:p w:rsidR="00996513" w:rsidRPr="00996513" w:rsidRDefault="00996513" w:rsidP="00996513">
      <w:pPr>
        <w:jc w:val="both"/>
        <w:rPr>
          <w:rFonts w:ascii="Neo Sans Std" w:hAnsi="Neo Sans Std"/>
          <w:color w:val="7030A0"/>
          <w:sz w:val="8"/>
          <w:szCs w:val="8"/>
        </w:rPr>
      </w:pPr>
    </w:p>
    <w:p w:rsidR="00996513" w:rsidRDefault="004213A6" w:rsidP="00996513">
      <w:pPr>
        <w:autoSpaceDE w:val="0"/>
        <w:autoSpaceDN w:val="0"/>
        <w:adjustRightInd w:val="0"/>
        <w:jc w:val="both"/>
        <w:rPr>
          <w:rFonts w:ascii="Neo Sans Std" w:hAnsi="Neo Sans Std" w:cs="Arial"/>
          <w:sz w:val="22"/>
          <w:szCs w:val="22"/>
        </w:rPr>
      </w:pPr>
      <w:r>
        <w:rPr>
          <w:noProof/>
        </w:rPr>
        <w:drawing>
          <wp:anchor distT="0" distB="0" distL="114300" distR="114300" simplePos="0" relativeHeight="251662336" behindDoc="0" locked="0" layoutInCell="1" allowOverlap="1">
            <wp:simplePos x="0" y="0"/>
            <wp:positionH relativeFrom="column">
              <wp:posOffset>5044440</wp:posOffset>
            </wp:positionH>
            <wp:positionV relativeFrom="paragraph">
              <wp:posOffset>730250</wp:posOffset>
            </wp:positionV>
            <wp:extent cx="617220" cy="579120"/>
            <wp:effectExtent l="0" t="0" r="0" b="0"/>
            <wp:wrapNone/>
            <wp:docPr id="10" name="Picture 10" descr="Q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T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57912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1685925</wp:posOffset>
            </wp:positionH>
            <wp:positionV relativeFrom="paragraph">
              <wp:posOffset>783590</wp:posOffset>
            </wp:positionV>
            <wp:extent cx="2202180" cy="541020"/>
            <wp:effectExtent l="0" t="0" r="7620" b="0"/>
            <wp:wrapNone/>
            <wp:docPr id="8" name="Picture 8" descr="C:\DOCUME~1\Fpickard\LOCALS~1\Temp\XPgrpwise\46692915CottagePostoffice10016F697216F8B1\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1\Fpickard\LOCALS~1\Temp\XPgrpwise\46692915CottagePostoffice10016F697216F8B1\IMAGE.jpeg"/>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2180" cy="54102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-560070</wp:posOffset>
            </wp:positionH>
            <wp:positionV relativeFrom="paragraph">
              <wp:posOffset>725805</wp:posOffset>
            </wp:positionV>
            <wp:extent cx="1321435" cy="644525"/>
            <wp:effectExtent l="0" t="0" r="0" b="3175"/>
            <wp:wrapNone/>
            <wp:docPr id="7" name="Picture 7" descr="2008 Cancer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 Cancer council logo"/>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1435" cy="644525"/>
                    </a:xfrm>
                    <a:prstGeom prst="rect">
                      <a:avLst/>
                    </a:prstGeom>
                    <a:noFill/>
                    <a:ln>
                      <a:noFill/>
                    </a:ln>
                  </pic:spPr>
                </pic:pic>
              </a:graphicData>
            </a:graphic>
          </wp:anchor>
        </w:drawing>
      </w:r>
    </w:p>
    <w:p w:rsidR="00996513" w:rsidRDefault="00996513" w:rsidP="00996513">
      <w:pPr>
        <w:ind w:right="920"/>
        <w:rPr>
          <w:rFonts w:ascii="Neo Sans Std" w:hAnsi="Neo Sans Std" w:cs="Arial"/>
          <w:b/>
          <w:sz w:val="28"/>
          <w:szCs w:val="28"/>
        </w:rPr>
      </w:pPr>
      <w:r>
        <w:rPr>
          <w:rFonts w:ascii="Neo Sans Std" w:hAnsi="Neo Sans Std" w:cs="Arial"/>
          <w:b/>
          <w:noProof/>
          <w:sz w:val="28"/>
          <w:szCs w:val="28"/>
        </w:rPr>
        <w:lastRenderedPageBreak/>
        <w:drawing>
          <wp:inline distT="0" distB="0" distL="0" distR="0">
            <wp:extent cx="5278120" cy="1332995"/>
            <wp:effectExtent l="0" t="0" r="0" b="635"/>
            <wp:docPr id="13" name="Picture 13" descr="I:\3.0 Professional Development Centre\3.18 PEPA\PEPA 2011 - 2012\Logos\Revised logo July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3.0 Professional Development Centre\3.18 PEPA\PEPA 2011 - 2012\Logos\Revised logo July 201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8120" cy="1332995"/>
                    </a:xfrm>
                    <a:prstGeom prst="rect">
                      <a:avLst/>
                    </a:prstGeom>
                    <a:noFill/>
                    <a:ln>
                      <a:noFill/>
                    </a:ln>
                  </pic:spPr>
                </pic:pic>
              </a:graphicData>
            </a:graphic>
          </wp:inline>
        </w:drawing>
      </w:r>
    </w:p>
    <w:p w:rsidR="00996513" w:rsidRDefault="00996513" w:rsidP="00996513">
      <w:pPr>
        <w:ind w:right="920"/>
        <w:rPr>
          <w:rFonts w:ascii="Neo Sans Std" w:hAnsi="Neo Sans Std" w:cs="Arial"/>
          <w:b/>
          <w:sz w:val="28"/>
          <w:szCs w:val="28"/>
        </w:rPr>
      </w:pPr>
    </w:p>
    <w:p w:rsidR="00996513" w:rsidRDefault="00996513" w:rsidP="00996513">
      <w:pPr>
        <w:ind w:left="900" w:right="920"/>
        <w:jc w:val="center"/>
        <w:rPr>
          <w:rFonts w:ascii="Neo Sans Std" w:hAnsi="Neo Sans Std" w:cs="Arial"/>
          <w:b/>
          <w:sz w:val="28"/>
          <w:szCs w:val="28"/>
        </w:rPr>
      </w:pPr>
    </w:p>
    <w:p w:rsidR="00996513" w:rsidRDefault="00754145" w:rsidP="00996513">
      <w:pPr>
        <w:ind w:left="900" w:right="920"/>
        <w:jc w:val="center"/>
        <w:rPr>
          <w:rFonts w:ascii="Neo Sans Std" w:hAnsi="Neo Sans Std" w:cs="Arial"/>
          <w:b/>
          <w:sz w:val="28"/>
          <w:szCs w:val="28"/>
        </w:rPr>
      </w:pPr>
      <w:r>
        <w:rPr>
          <w:rFonts w:ascii="Neo Sans Std" w:hAnsi="Neo Sans Std" w:cs="Arial"/>
          <w:b/>
          <w:sz w:val="28"/>
          <w:szCs w:val="28"/>
        </w:rPr>
        <w:t>Palliative and Supportive Care Education Team</w:t>
      </w:r>
    </w:p>
    <w:p w:rsidR="00996513" w:rsidRDefault="00996513" w:rsidP="00996513">
      <w:pPr>
        <w:ind w:left="900" w:right="920"/>
        <w:jc w:val="center"/>
        <w:rPr>
          <w:rFonts w:ascii="Neo Sans Std" w:hAnsi="Neo Sans Std" w:cs="Arial"/>
          <w:b/>
          <w:sz w:val="28"/>
          <w:szCs w:val="28"/>
        </w:rPr>
      </w:pPr>
    </w:p>
    <w:p w:rsidR="00996513" w:rsidRDefault="00996513" w:rsidP="00996513">
      <w:pPr>
        <w:ind w:left="900" w:right="920"/>
        <w:jc w:val="center"/>
        <w:rPr>
          <w:rFonts w:ascii="Neo Sans Std" w:hAnsi="Neo Sans Std" w:cs="Arial"/>
          <w:b/>
          <w:sz w:val="28"/>
          <w:szCs w:val="28"/>
        </w:rPr>
      </w:pPr>
      <w:r>
        <w:rPr>
          <w:rFonts w:ascii="Neo Sans Std" w:hAnsi="Neo Sans Std" w:cs="Arial"/>
          <w:b/>
          <w:sz w:val="28"/>
          <w:szCs w:val="28"/>
        </w:rPr>
        <w:t>COURSE APPLICATION FORM</w:t>
      </w:r>
    </w:p>
    <w:p w:rsidR="00996513" w:rsidRDefault="00996513" w:rsidP="00996513">
      <w:pPr>
        <w:ind w:left="900" w:right="920"/>
        <w:jc w:val="center"/>
        <w:rPr>
          <w:rFonts w:ascii="Neo Sans Std" w:hAnsi="Neo Sans Std" w:cs="Arial"/>
          <w:b/>
          <w:sz w:val="28"/>
          <w:szCs w:val="28"/>
        </w:rPr>
      </w:pPr>
    </w:p>
    <w:tbl>
      <w:tblPr>
        <w:tblStyle w:val="TableGrid"/>
        <w:tblW w:w="9000" w:type="dxa"/>
        <w:jc w:val="center"/>
        <w:tblLook w:val="01E0"/>
      </w:tblPr>
      <w:tblGrid>
        <w:gridCol w:w="3630"/>
        <w:gridCol w:w="1650"/>
        <w:gridCol w:w="1080"/>
        <w:gridCol w:w="2640"/>
      </w:tblGrid>
      <w:tr w:rsidR="00996513" w:rsidTr="00D51E6C">
        <w:trPr>
          <w:jc w:val="center"/>
        </w:trPr>
        <w:tc>
          <w:tcPr>
            <w:tcW w:w="528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r>
              <w:rPr>
                <w:rFonts w:ascii="Arial" w:hAnsi="Arial" w:cs="Arial"/>
                <w:b/>
              </w:rPr>
              <w:t>COURSE TITLE</w:t>
            </w:r>
          </w:p>
        </w:tc>
        <w:tc>
          <w:tcPr>
            <w:tcW w:w="372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r>
              <w:rPr>
                <w:rFonts w:ascii="Arial" w:hAnsi="Arial" w:cs="Arial"/>
                <w:b/>
              </w:rPr>
              <w:t>DATE OF COURSE</w:t>
            </w:r>
          </w:p>
        </w:tc>
      </w:tr>
      <w:tr w:rsidR="00996513" w:rsidTr="00D51E6C">
        <w:trPr>
          <w:jc w:val="center"/>
        </w:trPr>
        <w:tc>
          <w:tcPr>
            <w:tcW w:w="528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sz w:val="28"/>
                <w:szCs w:val="28"/>
              </w:rPr>
            </w:pPr>
          </w:p>
        </w:tc>
        <w:tc>
          <w:tcPr>
            <w:tcW w:w="372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p>
        </w:tc>
      </w:tr>
      <w:tr w:rsidR="00996513" w:rsidTr="00D51E6C">
        <w:trPr>
          <w:jc w:val="center"/>
        </w:trPr>
        <w:tc>
          <w:tcPr>
            <w:tcW w:w="528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rPr>
            </w:pPr>
          </w:p>
        </w:tc>
        <w:tc>
          <w:tcPr>
            <w:tcW w:w="372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p>
        </w:tc>
      </w:tr>
      <w:tr w:rsidR="00996513" w:rsidTr="00D51E6C">
        <w:trPr>
          <w:jc w:val="center"/>
        </w:trPr>
        <w:tc>
          <w:tcPr>
            <w:tcW w:w="528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rPr>
            </w:pPr>
          </w:p>
        </w:tc>
        <w:tc>
          <w:tcPr>
            <w:tcW w:w="372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p>
        </w:tc>
      </w:tr>
      <w:tr w:rsidR="00996513" w:rsidTr="00D51E6C">
        <w:trPr>
          <w:jc w:val="center"/>
        </w:trPr>
        <w:tc>
          <w:tcPr>
            <w:tcW w:w="528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rPr>
            </w:pPr>
          </w:p>
        </w:tc>
        <w:tc>
          <w:tcPr>
            <w:tcW w:w="3720" w:type="dxa"/>
            <w:gridSpan w:val="2"/>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Default="00996513" w:rsidP="00D51E6C">
            <w:pPr>
              <w:spacing w:before="60" w:after="60"/>
              <w:ind w:right="919"/>
              <w:rPr>
                <w:rFonts w:ascii="Arial" w:hAnsi="Arial" w:cs="Arial"/>
                <w:b/>
              </w:rPr>
            </w:pPr>
            <w:r>
              <w:rPr>
                <w:rFonts w:ascii="Arial" w:hAnsi="Arial" w:cs="Arial"/>
                <w:b/>
              </w:rPr>
              <w:t>PARTICIPANT DETAILS:</w:t>
            </w: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CC2AD6" w:rsidRDefault="00996513" w:rsidP="00D51E6C">
            <w:pPr>
              <w:spacing w:before="120" w:after="120"/>
              <w:ind w:right="919"/>
              <w:rPr>
                <w:rFonts w:ascii="Arial" w:hAnsi="Arial" w:cs="Arial"/>
                <w:sz w:val="18"/>
                <w:szCs w:val="18"/>
              </w:rPr>
            </w:pPr>
            <w:r>
              <w:rPr>
                <w:rFonts w:ascii="Arial" w:hAnsi="Arial" w:cs="Arial"/>
                <w:sz w:val="18"/>
                <w:szCs w:val="18"/>
              </w:rPr>
              <w:t xml:space="preserve">Full </w:t>
            </w:r>
            <w:r w:rsidRPr="00CC2AD6">
              <w:rPr>
                <w:rFonts w:ascii="Arial" w:hAnsi="Arial" w:cs="Arial"/>
                <w:sz w:val="18"/>
                <w:szCs w:val="18"/>
              </w:rPr>
              <w:t>Name:</w:t>
            </w:r>
            <w:r>
              <w:rPr>
                <w:rFonts w:ascii="Arial" w:hAnsi="Arial" w:cs="Arial"/>
                <w:sz w:val="18"/>
                <w:szCs w:val="18"/>
              </w:rPr>
              <w:t xml:space="preserve">                                                                                                   Date of Birth:</w:t>
            </w: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CC2AD6" w:rsidRDefault="00996513" w:rsidP="00D51E6C">
            <w:pPr>
              <w:spacing w:before="120" w:after="120"/>
              <w:ind w:right="919"/>
              <w:rPr>
                <w:rFonts w:ascii="Arial" w:hAnsi="Arial" w:cs="Arial"/>
                <w:sz w:val="18"/>
                <w:szCs w:val="18"/>
              </w:rPr>
            </w:pPr>
            <w:r w:rsidRPr="00CC2AD6">
              <w:rPr>
                <w:rFonts w:ascii="Arial" w:hAnsi="Arial" w:cs="Arial"/>
                <w:sz w:val="18"/>
                <w:szCs w:val="18"/>
              </w:rPr>
              <w:t>Mailing Address:</w:t>
            </w: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CC2AD6" w:rsidRDefault="00996513" w:rsidP="00D51E6C">
            <w:pPr>
              <w:spacing w:before="120" w:after="120"/>
              <w:ind w:right="919"/>
              <w:rPr>
                <w:rFonts w:ascii="Arial" w:hAnsi="Arial" w:cs="Arial"/>
                <w:b/>
                <w:sz w:val="18"/>
                <w:szCs w:val="18"/>
              </w:rPr>
            </w:pP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CC2AD6" w:rsidRDefault="00996513" w:rsidP="00D51E6C">
            <w:pPr>
              <w:spacing w:before="120" w:after="120"/>
              <w:ind w:right="919"/>
              <w:rPr>
                <w:rFonts w:ascii="Arial" w:hAnsi="Arial" w:cs="Arial"/>
                <w:b/>
                <w:sz w:val="18"/>
                <w:szCs w:val="18"/>
              </w:rPr>
            </w:pPr>
            <w:r w:rsidRPr="00CC2AD6">
              <w:rPr>
                <w:rFonts w:ascii="Arial" w:hAnsi="Arial" w:cs="Arial"/>
                <w:sz w:val="18"/>
                <w:szCs w:val="18"/>
              </w:rPr>
              <w:t>Email Address:</w:t>
            </w:r>
          </w:p>
        </w:tc>
      </w:tr>
      <w:tr w:rsidR="00996513" w:rsidTr="00D51E6C">
        <w:trPr>
          <w:jc w:val="center"/>
        </w:trPr>
        <w:tc>
          <w:tcPr>
            <w:tcW w:w="3630" w:type="dxa"/>
            <w:tcBorders>
              <w:top w:val="single" w:sz="4" w:space="0" w:color="auto"/>
              <w:left w:val="single" w:sz="4" w:space="0" w:color="auto"/>
              <w:bottom w:val="single" w:sz="4" w:space="0" w:color="auto"/>
              <w:right w:val="single" w:sz="4" w:space="0" w:color="auto"/>
            </w:tcBorders>
          </w:tcPr>
          <w:p w:rsidR="00996513" w:rsidRPr="00CC2AD6" w:rsidRDefault="00996513" w:rsidP="00D51E6C">
            <w:pPr>
              <w:spacing w:before="60" w:after="60"/>
              <w:ind w:right="-6588"/>
              <w:rPr>
                <w:rFonts w:ascii="Arial" w:hAnsi="Arial" w:cs="Arial"/>
                <w:sz w:val="18"/>
                <w:szCs w:val="18"/>
              </w:rPr>
            </w:pPr>
            <w:r w:rsidRPr="00CC2AD6">
              <w:rPr>
                <w:rFonts w:ascii="Arial" w:hAnsi="Arial" w:cs="Arial"/>
                <w:sz w:val="18"/>
                <w:szCs w:val="18"/>
              </w:rPr>
              <w:t xml:space="preserve">Telephone No: </w:t>
            </w:r>
          </w:p>
        </w:tc>
        <w:tc>
          <w:tcPr>
            <w:tcW w:w="2730" w:type="dxa"/>
            <w:gridSpan w:val="2"/>
          </w:tcPr>
          <w:p w:rsidR="00996513" w:rsidRPr="00CC2AD6" w:rsidRDefault="00996513" w:rsidP="00D51E6C">
            <w:pPr>
              <w:spacing w:before="60" w:after="60"/>
              <w:ind w:right="920"/>
              <w:rPr>
                <w:rFonts w:ascii="Arial" w:hAnsi="Arial" w:cs="Arial"/>
                <w:sz w:val="18"/>
                <w:szCs w:val="18"/>
              </w:rPr>
            </w:pPr>
            <w:r w:rsidRPr="00CC2AD6">
              <w:rPr>
                <w:rFonts w:ascii="Arial" w:hAnsi="Arial" w:cs="Arial"/>
                <w:sz w:val="18"/>
                <w:szCs w:val="18"/>
              </w:rPr>
              <w:t>Fax No:</w:t>
            </w:r>
          </w:p>
        </w:tc>
        <w:tc>
          <w:tcPr>
            <w:tcW w:w="2640" w:type="dxa"/>
          </w:tcPr>
          <w:p w:rsidR="00996513" w:rsidRPr="00CC2AD6" w:rsidRDefault="00996513" w:rsidP="00D51E6C">
            <w:pPr>
              <w:spacing w:before="60" w:after="60"/>
              <w:ind w:right="920"/>
              <w:rPr>
                <w:rFonts w:ascii="Arial" w:hAnsi="Arial" w:cs="Arial"/>
                <w:sz w:val="18"/>
                <w:szCs w:val="18"/>
              </w:rPr>
            </w:pPr>
            <w:smartTag w:uri="urn:schemas-microsoft-com:office:smarttags" w:element="place">
              <w:smartTag w:uri="urn:schemas-microsoft-com:office:smarttags" w:element="City">
                <w:r w:rsidRPr="00CC2AD6">
                  <w:rPr>
                    <w:rFonts w:ascii="Arial" w:hAnsi="Arial" w:cs="Arial"/>
                    <w:sz w:val="18"/>
                    <w:szCs w:val="18"/>
                  </w:rPr>
                  <w:t>Mobile</w:t>
                </w:r>
              </w:smartTag>
            </w:smartTag>
            <w:r w:rsidRPr="00CC2AD6">
              <w:rPr>
                <w:rFonts w:ascii="Arial" w:hAnsi="Arial" w:cs="Arial"/>
                <w:sz w:val="18"/>
                <w:szCs w:val="18"/>
              </w:rPr>
              <w:t>:</w:t>
            </w:r>
          </w:p>
        </w:tc>
      </w:tr>
      <w:tr w:rsidR="00996513" w:rsidRPr="000F05AC"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0F05AC" w:rsidRDefault="00996513" w:rsidP="00D51E6C">
            <w:pPr>
              <w:spacing w:before="120" w:after="120"/>
              <w:ind w:right="919"/>
              <w:rPr>
                <w:rFonts w:ascii="Arial" w:hAnsi="Arial" w:cs="Arial"/>
                <w:sz w:val="18"/>
                <w:szCs w:val="18"/>
                <w:lang w:val="fr-FR"/>
              </w:rPr>
            </w:pPr>
            <w:r w:rsidRPr="000F05AC">
              <w:rPr>
                <w:rFonts w:ascii="Arial" w:hAnsi="Arial" w:cs="Arial"/>
                <w:sz w:val="18"/>
                <w:szCs w:val="18"/>
                <w:lang w:val="fr-FR"/>
              </w:rPr>
              <w:t xml:space="preserve">Position: </w:t>
            </w:r>
            <w:r>
              <w:rPr>
                <w:rFonts w:ascii="Arial" w:hAnsi="Arial" w:cs="Arial"/>
                <w:sz w:val="18"/>
                <w:szCs w:val="18"/>
                <w:lang w:val="fr-FR"/>
              </w:rPr>
              <w:t>Volunteer</w:t>
            </w: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094604" w:rsidRDefault="00996513" w:rsidP="00D51E6C">
            <w:pPr>
              <w:spacing w:before="120" w:after="120"/>
              <w:ind w:right="919"/>
              <w:rPr>
                <w:rFonts w:ascii="Arial" w:hAnsi="Arial" w:cs="Arial"/>
                <w:sz w:val="18"/>
                <w:szCs w:val="18"/>
              </w:rPr>
            </w:pPr>
            <w:r w:rsidRPr="00094604">
              <w:rPr>
                <w:rFonts w:ascii="Arial" w:hAnsi="Arial" w:cs="Arial"/>
                <w:sz w:val="18"/>
                <w:szCs w:val="18"/>
              </w:rPr>
              <w:t xml:space="preserve">Workplace:                                                                                                                Private / Public                                                                                                                                        </w:t>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r>
            <w:r w:rsidRPr="00094604">
              <w:rPr>
                <w:rFonts w:ascii="Arial" w:hAnsi="Arial" w:cs="Arial"/>
                <w:sz w:val="18"/>
                <w:szCs w:val="18"/>
              </w:rPr>
              <w:tab/>
              <w:t>(please circle)</w:t>
            </w: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094604" w:rsidRDefault="00996513" w:rsidP="00D51E6C">
            <w:pPr>
              <w:spacing w:before="120" w:after="120"/>
              <w:ind w:right="919"/>
              <w:rPr>
                <w:rFonts w:ascii="Arial" w:hAnsi="Arial" w:cs="Arial"/>
                <w:sz w:val="18"/>
                <w:szCs w:val="18"/>
              </w:rPr>
            </w:pPr>
            <w:r w:rsidRPr="00094604">
              <w:rPr>
                <w:rFonts w:ascii="Arial" w:hAnsi="Arial" w:cs="Arial"/>
                <w:sz w:val="18"/>
                <w:szCs w:val="18"/>
              </w:rPr>
              <w:t xml:space="preserve">Do you identify yourself as an Aboriginal </w:t>
            </w:r>
            <w:r w:rsidRPr="00094604">
              <w:rPr>
                <w:rFonts w:ascii="Arial" w:hAnsi="Arial" w:cs="Arial"/>
                <w:sz w:val="18"/>
                <w:szCs w:val="18"/>
              </w:rPr>
              <w:sym w:font="Wingdings" w:char="F06F"/>
            </w:r>
            <w:r w:rsidRPr="00094604">
              <w:rPr>
                <w:rFonts w:ascii="Arial" w:hAnsi="Arial" w:cs="Arial"/>
                <w:sz w:val="18"/>
                <w:szCs w:val="18"/>
              </w:rPr>
              <w:t xml:space="preserve">  or Torres Strait Islander  </w:t>
            </w:r>
            <w:r w:rsidRPr="00094604">
              <w:rPr>
                <w:rFonts w:ascii="Arial" w:hAnsi="Arial" w:cs="Arial"/>
                <w:sz w:val="18"/>
                <w:szCs w:val="18"/>
              </w:rPr>
              <w:sym w:font="Wingdings" w:char="F06F"/>
            </w:r>
          </w:p>
        </w:tc>
      </w:tr>
      <w:tr w:rsidR="00996513" w:rsidTr="00D51E6C">
        <w:trPr>
          <w:jc w:val="center"/>
        </w:trPr>
        <w:tc>
          <w:tcPr>
            <w:tcW w:w="9000" w:type="dxa"/>
            <w:gridSpan w:val="4"/>
            <w:tcBorders>
              <w:top w:val="single" w:sz="4" w:space="0" w:color="auto"/>
              <w:left w:val="single" w:sz="4" w:space="0" w:color="auto"/>
              <w:bottom w:val="single" w:sz="4" w:space="0" w:color="auto"/>
              <w:right w:val="single" w:sz="4" w:space="0" w:color="auto"/>
            </w:tcBorders>
          </w:tcPr>
          <w:p w:rsidR="00996513" w:rsidRPr="00094604" w:rsidRDefault="00996513" w:rsidP="00D51E6C">
            <w:pPr>
              <w:spacing w:before="120" w:after="120"/>
              <w:ind w:right="919"/>
              <w:rPr>
                <w:rFonts w:ascii="Arial" w:hAnsi="Arial" w:cs="Arial"/>
                <w:sz w:val="18"/>
                <w:szCs w:val="18"/>
              </w:rPr>
            </w:pPr>
            <w:r w:rsidRPr="00094604">
              <w:rPr>
                <w:rFonts w:ascii="Arial" w:hAnsi="Arial" w:cs="Arial"/>
                <w:sz w:val="18"/>
                <w:szCs w:val="18"/>
              </w:rPr>
              <w:t>What language other than English do you speak at home?</w:t>
            </w:r>
          </w:p>
        </w:tc>
      </w:tr>
    </w:tbl>
    <w:p w:rsidR="00996513" w:rsidRDefault="00996513" w:rsidP="00996513">
      <w:pPr>
        <w:jc w:val="center"/>
        <w:rPr>
          <w:rFonts w:ascii="Neo Sans Std" w:hAnsi="Neo Sans Std" w:cs="Arial"/>
        </w:rPr>
      </w:pPr>
    </w:p>
    <w:p w:rsidR="00996513" w:rsidRDefault="00996513" w:rsidP="00996513">
      <w:pPr>
        <w:jc w:val="center"/>
        <w:rPr>
          <w:rFonts w:ascii="Neo Sans Std" w:hAnsi="Neo Sans Std" w:cs="Arial"/>
        </w:rPr>
      </w:pPr>
    </w:p>
    <w:p w:rsidR="00996513" w:rsidRPr="004B5600" w:rsidRDefault="00996513" w:rsidP="00996513">
      <w:pPr>
        <w:ind w:left="900" w:right="920"/>
        <w:jc w:val="center"/>
        <w:rPr>
          <w:rFonts w:ascii="Neo Sans Std" w:hAnsi="Neo Sans Std" w:cs="Arial"/>
        </w:rPr>
      </w:pPr>
      <w:r w:rsidRPr="004B5600">
        <w:rPr>
          <w:rFonts w:ascii="Neo Sans Std" w:hAnsi="Neo Sans Std" w:cs="Arial"/>
        </w:rPr>
        <w:t xml:space="preserve">Please return to: </w:t>
      </w:r>
      <w:r w:rsidR="00754145">
        <w:rPr>
          <w:rFonts w:ascii="Neo Sans Std" w:hAnsi="Neo Sans Std" w:cs="Arial"/>
        </w:rPr>
        <w:t>Palliative and Supportive Care Education</w:t>
      </w:r>
    </w:p>
    <w:p w:rsidR="00996513" w:rsidRPr="004B5600" w:rsidRDefault="00996513" w:rsidP="00996513">
      <w:pPr>
        <w:ind w:left="900" w:right="920"/>
        <w:jc w:val="center"/>
        <w:rPr>
          <w:rFonts w:ascii="Neo Sans Std" w:hAnsi="Neo Sans Std" w:cs="Arial"/>
        </w:rPr>
      </w:pPr>
      <w:smartTag w:uri="urn:schemas-microsoft-com:office:smarttags" w:element="address">
        <w:smartTag w:uri="urn:schemas-microsoft-com:office:smarttags" w:element="Street">
          <w:r w:rsidRPr="004B5600">
            <w:rPr>
              <w:rFonts w:ascii="Neo Sans Std" w:hAnsi="Neo Sans Std" w:cs="Arial"/>
            </w:rPr>
            <w:t>15 Bedbrook Place</w:t>
          </w:r>
        </w:smartTag>
        <w:r w:rsidRPr="004B5600">
          <w:rPr>
            <w:rFonts w:ascii="Neo Sans Std" w:hAnsi="Neo Sans Std" w:cs="Arial"/>
          </w:rPr>
          <w:t xml:space="preserve"> </w:t>
        </w:r>
        <w:smartTag w:uri="urn:schemas-microsoft-com:office:smarttags" w:element="City">
          <w:r w:rsidRPr="004B5600">
            <w:rPr>
              <w:rFonts w:ascii="Neo Sans Std" w:hAnsi="Neo Sans Std" w:cs="Arial"/>
            </w:rPr>
            <w:t>Shenton Park</w:t>
          </w:r>
        </w:smartTag>
        <w:r w:rsidRPr="004B5600">
          <w:rPr>
            <w:rFonts w:ascii="Neo Sans Std" w:hAnsi="Neo Sans Std" w:cs="Arial"/>
          </w:rPr>
          <w:t xml:space="preserve"> </w:t>
        </w:r>
        <w:smartTag w:uri="urn:schemas-microsoft-com:office:smarttags" w:element="State">
          <w:r w:rsidRPr="004B5600">
            <w:rPr>
              <w:rFonts w:ascii="Neo Sans Std" w:hAnsi="Neo Sans Std" w:cs="Arial"/>
            </w:rPr>
            <w:t>WA</w:t>
          </w:r>
        </w:smartTag>
      </w:smartTag>
      <w:r w:rsidRPr="004B5600">
        <w:rPr>
          <w:rFonts w:ascii="Neo Sans Std" w:hAnsi="Neo Sans Std" w:cs="Arial"/>
        </w:rPr>
        <w:t xml:space="preserve"> 6008</w:t>
      </w:r>
    </w:p>
    <w:p w:rsidR="00996513" w:rsidRPr="004B5600" w:rsidRDefault="00996513" w:rsidP="00996513">
      <w:pPr>
        <w:ind w:left="900" w:right="920"/>
        <w:jc w:val="center"/>
        <w:rPr>
          <w:rFonts w:ascii="Neo Sans Std" w:hAnsi="Neo Sans Std" w:cs="Arial"/>
          <w:b/>
          <w:lang w:val="fr-FR"/>
        </w:rPr>
      </w:pPr>
      <w:r w:rsidRPr="004B5600">
        <w:rPr>
          <w:rFonts w:ascii="Neo Sans Std" w:hAnsi="Neo Sans Std" w:cs="Arial"/>
          <w:lang w:val="fr-FR"/>
        </w:rPr>
        <w:t xml:space="preserve">Phone: 9382 9300  </w:t>
      </w:r>
      <w:r w:rsidRPr="004B5600">
        <w:rPr>
          <w:rFonts w:ascii="Neo Sans Std" w:hAnsi="Neo Sans Std" w:cs="Arial"/>
          <w:b/>
          <w:lang w:val="fr-FR"/>
        </w:rPr>
        <w:t>Fax: 9381 8103</w:t>
      </w:r>
    </w:p>
    <w:p w:rsidR="00996513" w:rsidRPr="004B5600" w:rsidRDefault="00996513" w:rsidP="00996513">
      <w:pPr>
        <w:ind w:left="900" w:right="920"/>
        <w:jc w:val="center"/>
        <w:rPr>
          <w:rFonts w:ascii="Neo Sans Std" w:hAnsi="Neo Sans Std" w:cs="Arial"/>
          <w:lang w:val="fr-FR"/>
        </w:rPr>
      </w:pPr>
      <w:r w:rsidRPr="004B5600">
        <w:rPr>
          <w:rFonts w:ascii="Neo Sans Std" w:hAnsi="Neo Sans Std" w:cs="Arial"/>
          <w:lang w:val="fr-FR"/>
        </w:rPr>
        <w:t xml:space="preserve">Email: </w:t>
      </w:r>
      <w:hyperlink r:id="rId12" w:history="1">
        <w:r w:rsidRPr="004B5600">
          <w:rPr>
            <w:rStyle w:val="Hyperlink"/>
            <w:rFonts w:ascii="Neo Sans Std" w:hAnsi="Neo Sans Std" w:cs="Arial"/>
            <w:lang w:val="fr-FR"/>
          </w:rPr>
          <w:t>Pdadministration@cancerwa.asn.au</w:t>
        </w:r>
      </w:hyperlink>
    </w:p>
    <w:p w:rsidR="00996513" w:rsidRDefault="00996513" w:rsidP="00996513">
      <w:pPr>
        <w:ind w:left="900" w:right="920"/>
        <w:jc w:val="center"/>
        <w:rPr>
          <w:rFonts w:ascii="Neo Sans Std" w:hAnsi="Neo Sans Std" w:cs="Arial"/>
        </w:rPr>
      </w:pPr>
      <w:r w:rsidRPr="004B5600">
        <w:rPr>
          <w:rFonts w:ascii="Neo Sans Std" w:hAnsi="Neo Sans Std" w:cs="Arial"/>
        </w:rPr>
        <w:t xml:space="preserve">All sections of this form are required to be completed. A notification of registration will be sent to the email address supplied below. </w:t>
      </w:r>
    </w:p>
    <w:p w:rsidR="00996513" w:rsidRDefault="00996513" w:rsidP="00996513">
      <w:pPr>
        <w:ind w:left="900" w:right="920"/>
        <w:jc w:val="center"/>
        <w:rPr>
          <w:rFonts w:ascii="Neo Sans Std" w:hAnsi="Neo Sans Std" w:cs="Arial"/>
        </w:rPr>
      </w:pPr>
    </w:p>
    <w:p w:rsidR="00AF3AD9" w:rsidRPr="00996513" w:rsidRDefault="00996513" w:rsidP="00996513">
      <w:pPr>
        <w:jc w:val="center"/>
        <w:rPr>
          <w:rFonts w:ascii="Neo Sans Std" w:hAnsi="Neo Sans Std"/>
        </w:rPr>
      </w:pPr>
      <w:r>
        <w:rPr>
          <w:rFonts w:ascii="Neo Sans Std" w:hAnsi="Neo Sans Std" w:cs="Tahoma"/>
          <w:sz w:val="20"/>
          <w:szCs w:val="20"/>
        </w:rPr>
        <w:t>ABN</w:t>
      </w:r>
      <w:r w:rsidRPr="00B82DED">
        <w:rPr>
          <w:rFonts w:ascii="Neo Sans Std" w:hAnsi="Neo Sans Std" w:cs="Tahoma"/>
          <w:sz w:val="20"/>
          <w:szCs w:val="20"/>
        </w:rPr>
        <w:t xml:space="preserve"> 15 190 821 561</w:t>
      </w:r>
    </w:p>
    <w:sectPr w:rsidR="00AF3AD9" w:rsidRPr="00996513" w:rsidSect="00273279">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468"/>
    <w:multiLevelType w:val="hybridMultilevel"/>
    <w:tmpl w:val="9B2EE198"/>
    <w:lvl w:ilvl="0" w:tplc="382C559E">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nsid w:val="6EBB386E"/>
    <w:multiLevelType w:val="hybridMultilevel"/>
    <w:tmpl w:val="9B127204"/>
    <w:lvl w:ilvl="0" w:tplc="2464602A">
      <w:numFmt w:val="bullet"/>
      <w:lvlText w:val="-"/>
      <w:lvlJc w:val="left"/>
      <w:pPr>
        <w:tabs>
          <w:tab w:val="num" w:pos="720"/>
        </w:tabs>
        <w:ind w:left="720" w:hanging="360"/>
      </w:pPr>
      <w:rPr>
        <w:rFonts w:ascii="Neo Sans Std" w:eastAsia="Calibri" w:hAnsi="Neo Sans St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513"/>
    <w:rsid w:val="004213A6"/>
    <w:rsid w:val="005C0D48"/>
    <w:rsid w:val="00754145"/>
    <w:rsid w:val="00996513"/>
    <w:rsid w:val="00AF3AD9"/>
    <w:rsid w:val="00C014BB"/>
    <w:rsid w:val="00E12B49"/>
    <w:rsid w:val="00F76B6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1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6513"/>
    <w:rPr>
      <w:color w:val="0000FF"/>
      <w:u w:val="single"/>
    </w:rPr>
  </w:style>
  <w:style w:type="table" w:styleId="TableGrid">
    <w:name w:val="Table Grid"/>
    <w:basedOn w:val="TableNormal"/>
    <w:rsid w:val="0099651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6513"/>
    <w:rPr>
      <w:rFonts w:ascii="Tahoma" w:hAnsi="Tahoma" w:cs="Tahoma"/>
      <w:sz w:val="16"/>
      <w:szCs w:val="16"/>
    </w:rPr>
  </w:style>
  <w:style w:type="character" w:customStyle="1" w:styleId="BalloonTextChar">
    <w:name w:val="Balloon Text Char"/>
    <w:basedOn w:val="DefaultParagraphFont"/>
    <w:link w:val="BalloonText"/>
    <w:uiPriority w:val="99"/>
    <w:semiHidden/>
    <w:rsid w:val="00996513"/>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1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6513"/>
    <w:rPr>
      <w:color w:val="0000FF"/>
      <w:u w:val="single"/>
    </w:rPr>
  </w:style>
  <w:style w:type="table" w:styleId="TableGrid">
    <w:name w:val="Table Grid"/>
    <w:basedOn w:val="TableNormal"/>
    <w:rsid w:val="0099651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6513"/>
    <w:rPr>
      <w:rFonts w:ascii="Tahoma" w:hAnsi="Tahoma" w:cs="Tahoma"/>
      <w:sz w:val="16"/>
      <w:szCs w:val="16"/>
    </w:rPr>
  </w:style>
  <w:style w:type="character" w:customStyle="1" w:styleId="BalloonTextChar">
    <w:name w:val="Balloon Text Char"/>
    <w:basedOn w:val="DefaultParagraphFont"/>
    <w:link w:val="BalloonText"/>
    <w:uiPriority w:val="99"/>
    <w:semiHidden/>
    <w:rsid w:val="00996513"/>
    <w:rPr>
      <w:rFonts w:ascii="Tahoma" w:eastAsia="Times New Roman" w:hAnsi="Tahoma" w:cs="Tahoma"/>
      <w:sz w:val="16"/>
      <w:szCs w:val="16"/>
      <w:lang w:eastAsia="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mailto:Pdadministration@cancerwa.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administration@cancerwa.asn.au" TargetMode="External"/><Relationship Id="rId11" Type="http://schemas.openxmlformats.org/officeDocument/2006/relationships/image" Target="media/image5.jpeg"/><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file:///C:\DOCUME~1\Fpickard\LOCALS~1\Temp\XPgrpwise\46692915CottagePostoffice10016F697216F8B1\IMAGE.jp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2128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Cancer WA</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Wilkinson</dc:creator>
  <cp:lastModifiedBy>karlac</cp:lastModifiedBy>
  <cp:revision>2</cp:revision>
  <dcterms:created xsi:type="dcterms:W3CDTF">2012-04-24T06:38:00Z</dcterms:created>
  <dcterms:modified xsi:type="dcterms:W3CDTF">2012-04-24T06:38:00Z</dcterms:modified>
</cp:coreProperties>
</file>